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B37" w:rsidRDefault="00DD3B37">
      <w:pPr>
        <w:rPr>
          <w:lang w:val="en-US"/>
        </w:rPr>
      </w:pPr>
      <w:r w:rsidRPr="00DD3B37">
        <w:rPr>
          <w:noProof/>
        </w:rPr>
        <w:drawing>
          <wp:inline distT="0" distB="0" distL="0" distR="0">
            <wp:extent cx="5400040" cy="523352"/>
            <wp:effectExtent l="19050" t="0" r="0" b="0"/>
            <wp:docPr id="1" name="Imagem 1" descr="C:\Users\Marina\Downloads\MARCA_CEFET_C_TEX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na\Downloads\MARCA_CEFET_C_TEX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23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B37" w:rsidRDefault="00DD3B37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160C9" w:rsidRPr="00FD3BD1" w:rsidRDefault="00DD3B37" w:rsidP="00285AF1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BD1">
        <w:rPr>
          <w:rFonts w:ascii="Times New Roman" w:hAnsi="Times New Roman" w:cs="Times New Roman"/>
          <w:b/>
          <w:sz w:val="24"/>
          <w:szCs w:val="24"/>
        </w:rPr>
        <w:t>Disciplina:</w:t>
      </w:r>
      <w:r w:rsidRPr="00FD3BD1">
        <w:rPr>
          <w:rFonts w:ascii="Times New Roman" w:hAnsi="Times New Roman" w:cs="Times New Roman"/>
          <w:sz w:val="24"/>
          <w:szCs w:val="24"/>
        </w:rPr>
        <w:t xml:space="preserve"> Metodologia da pesquisa</w:t>
      </w:r>
    </w:p>
    <w:p w:rsidR="00DD3B37" w:rsidRPr="00285AF1" w:rsidRDefault="00DD3B37" w:rsidP="00285AF1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AF1">
        <w:rPr>
          <w:rFonts w:ascii="Times New Roman" w:hAnsi="Times New Roman" w:cs="Times New Roman"/>
          <w:b/>
          <w:sz w:val="24"/>
          <w:szCs w:val="24"/>
        </w:rPr>
        <w:t>Professora</w:t>
      </w:r>
      <w:r w:rsidRPr="00285AF1">
        <w:rPr>
          <w:rFonts w:ascii="Times New Roman" w:hAnsi="Times New Roman" w:cs="Times New Roman"/>
          <w:sz w:val="24"/>
          <w:szCs w:val="24"/>
        </w:rPr>
        <w:t xml:space="preserve">: Raquel </w:t>
      </w:r>
      <w:proofErr w:type="spellStart"/>
      <w:r w:rsidRPr="00285AF1">
        <w:rPr>
          <w:rFonts w:ascii="Times New Roman" w:hAnsi="Times New Roman" w:cs="Times New Roman"/>
          <w:sz w:val="24"/>
          <w:szCs w:val="24"/>
        </w:rPr>
        <w:t>Bambirra</w:t>
      </w:r>
      <w:proofErr w:type="spellEnd"/>
    </w:p>
    <w:p w:rsidR="00DD3B37" w:rsidRPr="00285AF1" w:rsidRDefault="00CB5A17" w:rsidP="00285AF1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AF1">
        <w:rPr>
          <w:rFonts w:ascii="Times New Roman" w:hAnsi="Times New Roman" w:cs="Times New Roman"/>
          <w:b/>
          <w:sz w:val="24"/>
          <w:szCs w:val="24"/>
        </w:rPr>
        <w:t>Aluno</w:t>
      </w:r>
      <w:r w:rsidR="00DD3B37" w:rsidRPr="00285AF1">
        <w:rPr>
          <w:rFonts w:ascii="Times New Roman" w:hAnsi="Times New Roman" w:cs="Times New Roman"/>
          <w:b/>
          <w:sz w:val="24"/>
          <w:szCs w:val="24"/>
        </w:rPr>
        <w:t>:</w:t>
      </w:r>
      <w:r w:rsidR="00DD3B37" w:rsidRPr="00285AF1">
        <w:rPr>
          <w:rFonts w:ascii="Times New Roman" w:hAnsi="Times New Roman" w:cs="Times New Roman"/>
          <w:sz w:val="24"/>
          <w:szCs w:val="24"/>
        </w:rPr>
        <w:t xml:space="preserve"> </w:t>
      </w:r>
      <w:r w:rsidR="00BB7CDB" w:rsidRPr="00285AF1">
        <w:rPr>
          <w:rFonts w:ascii="Times New Roman" w:hAnsi="Times New Roman" w:cs="Times New Roman"/>
          <w:sz w:val="24"/>
          <w:szCs w:val="24"/>
        </w:rPr>
        <w:t>Flávio Ernani</w:t>
      </w:r>
    </w:p>
    <w:p w:rsidR="00FD3BD1" w:rsidRPr="00FD3BD1" w:rsidRDefault="00FD3BD1" w:rsidP="00285AF1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Orientadora: </w:t>
      </w:r>
      <w:r>
        <w:rPr>
          <w:rFonts w:ascii="Times New Roman" w:hAnsi="Times New Roman" w:cs="Times New Roman"/>
          <w:sz w:val="24"/>
          <w:szCs w:val="24"/>
        </w:rPr>
        <w:t>Ana Elisa Ribeiro</w:t>
      </w:r>
      <w:bookmarkStart w:id="0" w:name="_GoBack"/>
      <w:bookmarkEnd w:id="0"/>
    </w:p>
    <w:p w:rsidR="00D60749" w:rsidRDefault="00D60749" w:rsidP="00285AF1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AF1">
        <w:rPr>
          <w:rFonts w:ascii="Times New Roman" w:hAnsi="Times New Roman" w:cs="Times New Roman"/>
          <w:b/>
          <w:sz w:val="24"/>
          <w:szCs w:val="24"/>
        </w:rPr>
        <w:t>Tema:</w:t>
      </w:r>
      <w:r w:rsidRPr="00285AF1">
        <w:rPr>
          <w:rFonts w:ascii="Times New Roman" w:hAnsi="Times New Roman" w:cs="Times New Roman"/>
          <w:sz w:val="24"/>
          <w:szCs w:val="24"/>
        </w:rPr>
        <w:t xml:space="preserve"> Textos jornalísticos em plataformas digitais</w:t>
      </w:r>
    </w:p>
    <w:p w:rsidR="00285AF1" w:rsidRPr="00285AF1" w:rsidRDefault="00285AF1" w:rsidP="00285AF1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Título a definir</w:t>
      </w:r>
    </w:p>
    <w:p w:rsidR="00E31930" w:rsidRPr="00285AF1" w:rsidRDefault="00E31930" w:rsidP="00285AF1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31930" w:rsidRPr="00285AF1" w:rsidRDefault="00E31930" w:rsidP="00285AF1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31930" w:rsidRPr="00285AF1" w:rsidRDefault="00E31930" w:rsidP="00285AF1">
      <w:pPr>
        <w:tabs>
          <w:tab w:val="left" w:pos="555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AF1">
        <w:rPr>
          <w:rFonts w:ascii="Times New Roman" w:hAnsi="Times New Roman" w:cs="Times New Roman"/>
          <w:b/>
          <w:sz w:val="24"/>
          <w:szCs w:val="24"/>
        </w:rPr>
        <w:t>METODOLOGIA</w:t>
      </w:r>
    </w:p>
    <w:p w:rsidR="00285AF1" w:rsidRDefault="00E31930" w:rsidP="00285AF1">
      <w:pPr>
        <w:pStyle w:val="NormalWeb"/>
        <w:spacing w:line="360" w:lineRule="auto"/>
        <w:ind w:firstLine="708"/>
        <w:contextualSpacing/>
        <w:jc w:val="both"/>
        <w:rPr>
          <w:color w:val="000000"/>
        </w:rPr>
      </w:pPr>
      <w:r w:rsidRPr="00285AF1">
        <w:rPr>
          <w:bCs/>
          <w:color w:val="000000"/>
        </w:rPr>
        <w:t xml:space="preserve">Como objetivo geral </w:t>
      </w:r>
      <w:r w:rsidR="000E056E" w:rsidRPr="00285AF1">
        <w:rPr>
          <w:bCs/>
          <w:color w:val="000000"/>
        </w:rPr>
        <w:t>desta pesquisa</w:t>
      </w:r>
      <w:r w:rsidRPr="00285AF1">
        <w:rPr>
          <w:bCs/>
          <w:color w:val="000000"/>
        </w:rPr>
        <w:t>, buscaremos a</w:t>
      </w:r>
      <w:r w:rsidRPr="00285AF1">
        <w:rPr>
          <w:color w:val="000000"/>
        </w:rPr>
        <w:t xml:space="preserve">nalisar as implicações </w:t>
      </w:r>
      <w:r w:rsidR="000E056E" w:rsidRPr="00285AF1">
        <w:rPr>
          <w:color w:val="000000"/>
        </w:rPr>
        <w:t xml:space="preserve">no processo de produção de </w:t>
      </w:r>
      <w:proofErr w:type="spellStart"/>
      <w:r w:rsidR="000E056E" w:rsidRPr="00285AF1">
        <w:rPr>
          <w:color w:val="000000"/>
        </w:rPr>
        <w:t>notícicias</w:t>
      </w:r>
      <w:proofErr w:type="spellEnd"/>
      <w:r w:rsidR="000E056E" w:rsidRPr="00285AF1">
        <w:rPr>
          <w:color w:val="000000"/>
        </w:rPr>
        <w:t xml:space="preserve">, </w:t>
      </w:r>
      <w:r w:rsidRPr="00285AF1">
        <w:rPr>
          <w:color w:val="000000"/>
        </w:rPr>
        <w:t>verificando de que forma os jornais e os jornalistas lidam com a imprecisão e os erros cometidos nas notícias, provenientes da exigência da velocidade na publicação. De maneira mais específica, estabelecemos os seguintes objetivos</w:t>
      </w:r>
      <w:r w:rsidR="000E056E" w:rsidRPr="00285AF1">
        <w:rPr>
          <w:color w:val="000000"/>
        </w:rPr>
        <w:t>: (I) C</w:t>
      </w:r>
      <w:r w:rsidRPr="00285AF1">
        <w:rPr>
          <w:color w:val="000000"/>
        </w:rPr>
        <w:t>omparar as características do jornalismo no contexto da convergência</w:t>
      </w:r>
      <w:r w:rsidR="000E056E" w:rsidRPr="00285AF1">
        <w:rPr>
          <w:color w:val="000000"/>
        </w:rPr>
        <w:t xml:space="preserve">; (II) </w:t>
      </w:r>
      <w:r w:rsidRPr="00285AF1">
        <w:rPr>
          <w:color w:val="000000"/>
        </w:rPr>
        <w:t>Refletir acerca dos conceitos de instantaneidade, memória e qualidade em jornalismo digital, investigando o processo de revisão da notícia para a web</w:t>
      </w:r>
      <w:r w:rsidR="000E056E" w:rsidRPr="00285AF1">
        <w:rPr>
          <w:color w:val="000000"/>
        </w:rPr>
        <w:t xml:space="preserve">; (III) </w:t>
      </w:r>
      <w:r w:rsidRPr="00285AF1">
        <w:rPr>
          <w:color w:val="000000"/>
        </w:rPr>
        <w:t>Verificar como a instantaneidade se faz presente na leitura das notícias em dispositivos móveis.</w:t>
      </w:r>
    </w:p>
    <w:p w:rsidR="00285AF1" w:rsidRDefault="00E31930" w:rsidP="00285AF1">
      <w:pPr>
        <w:pStyle w:val="NormalWeb"/>
        <w:spacing w:line="360" w:lineRule="auto"/>
        <w:ind w:firstLine="708"/>
        <w:contextualSpacing/>
        <w:jc w:val="both"/>
        <w:rPr>
          <w:color w:val="000000"/>
        </w:rPr>
      </w:pPr>
      <w:r w:rsidRPr="00285AF1">
        <w:rPr>
          <w:color w:val="000000"/>
        </w:rPr>
        <w:t>Para conduzir a investigação a que nos propomos será necessário um percurso teórico inicial, além disso, o estudo empírico. O objeto selecionado para a pesquisa é o portal de notícias Hoje em Dia. Como esta é uma pesquisa direcionada para a produção da notícia, escolhemos um portal classificado como informativo.</w:t>
      </w:r>
    </w:p>
    <w:p w:rsidR="00285AF1" w:rsidRDefault="00E31930" w:rsidP="00285AF1">
      <w:pPr>
        <w:pStyle w:val="NormalWeb"/>
        <w:spacing w:line="360" w:lineRule="auto"/>
        <w:ind w:firstLine="708"/>
        <w:contextualSpacing/>
        <w:jc w:val="both"/>
        <w:rPr>
          <w:color w:val="000000"/>
        </w:rPr>
      </w:pPr>
      <w:r w:rsidRPr="00285AF1">
        <w:rPr>
          <w:color w:val="000000"/>
        </w:rPr>
        <w:t xml:space="preserve">Os conceitos a serem trabalhados neste projeto são: tempo, qualidade, revisão, jornalismo digital e leitura em dispositivos móveis. No tocante ao tempo, recorremos a Norbert Elias que afirma que “o que chamamos de tempo nada mais é do que o elemento comum a essa diversidade de processos específicos” (ELIAS, 1998, p.84). Assim, criamos padrões sociais para diferenciar o que é lento do que é veloz, mas, também somos institucionalizados pelo que Elias (1998) chama de “tempo social”, quando horas, minutos e segundos são valiosos. Questionamentos relacionados à urgência do tempo permeiam o cotidiano de diversos profissionais, e no caso dos jornalistas os prazos finais para entrega das </w:t>
      </w:r>
      <w:r w:rsidRPr="00285AF1">
        <w:rPr>
          <w:color w:val="000000"/>
        </w:rPr>
        <w:lastRenderedPageBreak/>
        <w:t xml:space="preserve">notícias é ainda mais evidente. Nesse sentido, a notícia possui tempo de validade, por se tratar de uma mercadoria com valor comercial. </w:t>
      </w:r>
    </w:p>
    <w:p w:rsidR="00285AF1" w:rsidRDefault="00E31930" w:rsidP="00285AF1">
      <w:pPr>
        <w:pStyle w:val="NormalWeb"/>
        <w:spacing w:line="360" w:lineRule="auto"/>
        <w:ind w:firstLine="708"/>
        <w:contextualSpacing/>
        <w:jc w:val="both"/>
      </w:pPr>
      <w:r w:rsidRPr="00285AF1">
        <w:rPr>
          <w:rFonts w:eastAsia="Calibri"/>
        </w:rPr>
        <w:t xml:space="preserve">Para compreender o processo de convergência, partiremos de perspectivas abordadas por diversos pesquisadores. Com o desenvolvimento tecnológico, o jornalismo ganha agilidade. Ciro Marcondes Filho (2002) recorda que o jornalismo herdou características da Revolução Francesa, pois o seu surgimento foi marcado pelo esclarecimento, uma imprensa nascia no seio do Iluminismo “tanto no sentido de exposição do obscurantismo à luz quanto de esclarecimento político e ideológico” (MARCONDES FILHO, 2002, página). Nas cinco fases do desenvolvimento da imprensa atribuídas por Marcondes, é possível observar que o avanço tecnológico provocou muitas mudanças no jornalismo. Na primeira fase (de 1609 a 1789), denominada de </w:t>
      </w:r>
      <w:r w:rsidRPr="00285AF1">
        <w:rPr>
          <w:rFonts w:eastAsia="Calibri"/>
          <w:i/>
        </w:rPr>
        <w:t>pré-história</w:t>
      </w:r>
      <w:r w:rsidRPr="00285AF1">
        <w:rPr>
          <w:rFonts w:eastAsia="Calibri"/>
        </w:rPr>
        <w:t xml:space="preserve">, a imprensa era artesanal e o jornal semelhante ao livro, com poucas páginas. Tais características da imprensa nesta fase são próprias ao período que antecedeu a era moderna e, certamente, um dos marcos para imprensa foi </w:t>
      </w:r>
      <w:proofErr w:type="gramStart"/>
      <w:r w:rsidRPr="00285AF1">
        <w:rPr>
          <w:rFonts w:eastAsia="Calibri"/>
        </w:rPr>
        <w:t>a</w:t>
      </w:r>
      <w:proofErr w:type="gramEnd"/>
      <w:r w:rsidRPr="00285AF1">
        <w:rPr>
          <w:rFonts w:eastAsia="Calibri"/>
        </w:rPr>
        <w:t xml:space="preserve"> invenção da prensa de Gutenberg por volta</w:t>
      </w:r>
      <w:r w:rsidRPr="00285AF1">
        <w:t xml:space="preserve"> de 1450. Na segunda fase, a do </w:t>
      </w:r>
      <w:r w:rsidRPr="00285AF1">
        <w:rPr>
          <w:i/>
        </w:rPr>
        <w:t xml:space="preserve">primeiro jornalismo </w:t>
      </w:r>
      <w:r w:rsidRPr="00285AF1">
        <w:t xml:space="preserve">(de 1789 a 1830), o jornalismo era político-literário e neste período inicia-se o processo de profissionalização da atividade jornalística. Na terceira, a do </w:t>
      </w:r>
      <w:r w:rsidRPr="00285AF1">
        <w:rPr>
          <w:i/>
        </w:rPr>
        <w:t>segundo jornalismo</w:t>
      </w:r>
      <w:r w:rsidRPr="00285AF1">
        <w:t xml:space="preserve"> (de 1830 a 1900), a imprensa era voltada para as massas e o valor notícia pautava-se pelo “furo”. Na quarta, a do</w:t>
      </w:r>
      <w:r w:rsidRPr="00285AF1">
        <w:rPr>
          <w:i/>
        </w:rPr>
        <w:t xml:space="preserve"> terceiro jornalismo</w:t>
      </w:r>
      <w:r w:rsidRPr="00285AF1">
        <w:t xml:space="preserve"> (de 1900 a 1960), a imprensa era monopolista. Na quinta fase, a do </w:t>
      </w:r>
      <w:r w:rsidRPr="00285AF1">
        <w:rPr>
          <w:i/>
        </w:rPr>
        <w:t xml:space="preserve">quarto jornalismo </w:t>
      </w:r>
      <w:r w:rsidRPr="00285AF1">
        <w:t xml:space="preserve">(de 1970 até hoje) a informação torna-se eletrônica e interativa e um dos principais valores jornalísticos é a velocidade. </w:t>
      </w:r>
      <w:proofErr w:type="spellStart"/>
      <w:r w:rsidRPr="00285AF1">
        <w:t>Briggs</w:t>
      </w:r>
      <w:proofErr w:type="spellEnd"/>
      <w:r w:rsidRPr="00285AF1">
        <w:t xml:space="preserve"> e Burke (2006) observam que a revolução da comunicação é um processo contínuo. Ao contrário da revolução industrial que marcou um período destacado pelo maior número de substituição de operários pelas máquinas no século XVIII, a revolução da comunicação não tem fim. Na primeira década do século XXI, percebemos transformações que provocaram mudanças no jornalismo e que exigiram novos perfis profissionais. </w:t>
      </w:r>
    </w:p>
    <w:p w:rsidR="00285AF1" w:rsidRDefault="00E31930" w:rsidP="00285AF1">
      <w:pPr>
        <w:pStyle w:val="NormalWeb"/>
        <w:spacing w:line="360" w:lineRule="auto"/>
        <w:ind w:firstLine="708"/>
        <w:contextualSpacing/>
        <w:jc w:val="both"/>
      </w:pPr>
      <w:r w:rsidRPr="00285AF1">
        <w:t>Nesse sentido, o caráter iluminista do jornalismo deu lugar ao valor de mercado que a notícia possui e é evidenciada a íntima relação entre imprensa e capital. Atento a essa gama de variedades de dispositivos, Guillermo Franco ressalta que “novas tecnologias e dispositivos diversificaram a distribuição de conteúdos, mas as diretrizes de redação não são diferentes. Talvez mais exigentes.” (FRANCO, 2009, p.154). Assim, ao jornalista foi preciso aprender e adaptar-se às especificidades da escrita para os novos meios.</w:t>
      </w:r>
      <w:r w:rsidRPr="00285AF1">
        <w:rPr>
          <w:color w:val="FF0000"/>
        </w:rPr>
        <w:t xml:space="preserve"> </w:t>
      </w:r>
      <w:r w:rsidRPr="00285AF1">
        <w:t xml:space="preserve">O processo de convergência digital é percebido nas redações e sentido pelos jornalistas. Todavia, ressaltamos que essas modificações foram solicitadas pelo leitor, que de receptor transformou-se em consumidor. Os profissionais de jornalismo enfrentam todos os dias a abundância de acontecimentos e a </w:t>
      </w:r>
      <w:r w:rsidRPr="00285AF1">
        <w:lastRenderedPageBreak/>
        <w:t xml:space="preserve">escassez de tempo. Para Nelson Traquina, “os jornalistas vivem sob a tirania do fator tempo.” (2005, p.181).  Defende ainda a teoria interacionista, pois acredita que "a notícia também constrói o acontecimento, porque é um produto elaborado que não pode deixar de refletir diversos aspectos do processo de produção" (idem, p.88). </w:t>
      </w:r>
    </w:p>
    <w:p w:rsidR="00285AF1" w:rsidRDefault="00E31930" w:rsidP="00285AF1">
      <w:pPr>
        <w:pStyle w:val="NormalWeb"/>
        <w:spacing w:line="360" w:lineRule="auto"/>
        <w:ind w:firstLine="708"/>
        <w:contextualSpacing/>
        <w:jc w:val="both"/>
      </w:pPr>
      <w:r w:rsidRPr="00285AF1">
        <w:t xml:space="preserve">Ao mesmo tempo em que a convergência é presente nas redações dos jornais impressos, o surgimento dos portais enfatizava esse processo de mudanças em que a velocidade torna-se o principal atributo da informação. Suzana Barbosa defende que “a ideia inicial por trás do portal era a de ser o lugar por onde começava a ação do internauta, que, a partir dele poderia construir os roteiros </w:t>
      </w:r>
      <w:proofErr w:type="gramStart"/>
      <w:r w:rsidRPr="00285AF1">
        <w:t>de `leitura</w:t>
      </w:r>
      <w:proofErr w:type="gramEnd"/>
      <w:r w:rsidRPr="00285AF1">
        <w:t xml:space="preserve">' que desejasse ou o seu próprio hipertexto.” (BARBOSA, 2003, p. 163).  Contudo, a pesquisadora Luciana </w:t>
      </w:r>
      <w:proofErr w:type="spellStart"/>
      <w:r w:rsidRPr="00285AF1">
        <w:t>Mielniczuk</w:t>
      </w:r>
      <w:proofErr w:type="spellEnd"/>
      <w:r w:rsidRPr="00285AF1">
        <w:t xml:space="preserve"> (2005) aponta problemas dessa forma de consumo da informação e um deles é a falta de um diálogo entre emissor e receptor em um meio que possibilita inúmeras maneiras de estabelecer essa relação. </w:t>
      </w:r>
      <w:proofErr w:type="spellStart"/>
      <w:r w:rsidRPr="00285AF1">
        <w:t>Mielniczuk</w:t>
      </w:r>
      <w:proofErr w:type="spellEnd"/>
      <w:r w:rsidRPr="00285AF1">
        <w:t xml:space="preserve"> (2005) relembra promessas feitas em 1995 com o advento da era digital, as expectativas eram gigantescas: espaço ilimitado para publicação de notícias, demanda permanente, notícias interligadas pelos links, estreitamento na relação entre jornalistas e leitores, transparência no processo de produção, narrativa multimídia e </w:t>
      </w:r>
      <w:proofErr w:type="gramStart"/>
      <w:r w:rsidRPr="00285AF1">
        <w:t>não-linear</w:t>
      </w:r>
      <w:proofErr w:type="gramEnd"/>
      <w:r w:rsidRPr="00285AF1">
        <w:t>.</w:t>
      </w:r>
    </w:p>
    <w:p w:rsidR="00285AF1" w:rsidRDefault="00E31930" w:rsidP="00285AF1">
      <w:pPr>
        <w:pStyle w:val="NormalWeb"/>
        <w:spacing w:line="360" w:lineRule="auto"/>
        <w:ind w:firstLine="708"/>
        <w:contextualSpacing/>
        <w:jc w:val="both"/>
      </w:pPr>
      <w:r w:rsidRPr="00285AF1">
        <w:t xml:space="preserve">Hodiernamente, percebemos que as promessas foram parcialmente cumpridas. No que tange ao espaço, demanda, hipertexto, multimídia – e esta última com um pouco de timidez -, foi efetiva a concretização das expectativas. Porém, questões como relação entre jornalista e leitor, e transparência na apuração são demasiadamente complexas para serem resolvidas apenas com a utilização de um ambiente virtual para a publicação de notícias. Os processos de apuração e edição foram ainda mais agravados com a utilização da web, conforme explica Elias Machado “A estrutura descentralizada do ciberespaço complica o trabalho de apuração dos jornalistas nas redes devido </w:t>
      </w:r>
      <w:proofErr w:type="gramStart"/>
      <w:r w:rsidRPr="00285AF1">
        <w:t>a</w:t>
      </w:r>
      <w:proofErr w:type="gramEnd"/>
      <w:r w:rsidRPr="00285AF1">
        <w:t xml:space="preserve"> multiplicação das fontes sem tradição especializada no tratamento de notícias, espalhadas agora em escala mundial.” (MACHADO, 2002, p.4). Cabe, portanto, ao jornalista conhecer esse novo modelo de apuração e edição.</w:t>
      </w:r>
    </w:p>
    <w:p w:rsidR="00285AF1" w:rsidRDefault="00E31930" w:rsidP="00285AF1">
      <w:pPr>
        <w:pStyle w:val="NormalWeb"/>
        <w:spacing w:line="360" w:lineRule="auto"/>
        <w:ind w:firstLine="708"/>
        <w:contextualSpacing/>
        <w:jc w:val="both"/>
        <w:rPr>
          <w:color w:val="000000"/>
        </w:rPr>
      </w:pPr>
      <w:r w:rsidRPr="00285AF1">
        <w:rPr>
          <w:color w:val="000000"/>
        </w:rPr>
        <w:t xml:space="preserve">Em publicação organizada por </w:t>
      </w:r>
      <w:proofErr w:type="spellStart"/>
      <w:r w:rsidRPr="00285AF1">
        <w:rPr>
          <w:color w:val="000000"/>
        </w:rPr>
        <w:t>Palacios</w:t>
      </w:r>
      <w:proofErr w:type="spellEnd"/>
      <w:r w:rsidRPr="00285AF1">
        <w:rPr>
          <w:color w:val="000000"/>
        </w:rPr>
        <w:t xml:space="preserve"> e Díaz </w:t>
      </w:r>
      <w:proofErr w:type="spellStart"/>
      <w:r w:rsidRPr="00285AF1">
        <w:rPr>
          <w:color w:val="000000"/>
        </w:rPr>
        <w:t>Noci</w:t>
      </w:r>
      <w:proofErr w:type="spellEnd"/>
      <w:r w:rsidRPr="00285AF1">
        <w:rPr>
          <w:color w:val="000000"/>
        </w:rPr>
        <w:t xml:space="preserve"> (2009), os pesquisadores defendem que é de suma importância o estabelecimento de critérios na seleção e na observação da representatividade da amostra. Sugerimos à composição da amostragem a proposição da criação de uma</w:t>
      </w:r>
      <w:r w:rsidRPr="00285AF1">
        <w:t xml:space="preserve"> “semana artificial” (BAUER, 2008, p. 196). </w:t>
      </w:r>
      <w:r w:rsidRPr="00285AF1">
        <w:rPr>
          <w:color w:val="000000"/>
        </w:rPr>
        <w:t xml:space="preserve">Dessa forma, a amostragem deverá ser feita todos os dias, durante uma semana, em horários definidos pelo pesquisador, observando o horário de maior acesso à internet, que segundo relatório do Instituto Nacional de Circulação (2012) é entre 8h e 20h. </w:t>
      </w:r>
    </w:p>
    <w:p w:rsidR="00E31930" w:rsidRPr="00285AF1" w:rsidRDefault="00E31930" w:rsidP="00285AF1">
      <w:pPr>
        <w:pStyle w:val="NormalWeb"/>
        <w:spacing w:line="360" w:lineRule="auto"/>
        <w:ind w:firstLine="708"/>
        <w:contextualSpacing/>
        <w:jc w:val="both"/>
        <w:rPr>
          <w:color w:val="000000"/>
        </w:rPr>
      </w:pPr>
      <w:r w:rsidRPr="00285AF1">
        <w:lastRenderedPageBreak/>
        <w:t xml:space="preserve">Para estabelecer o recorte do objeto empírico da pesquisa, </w:t>
      </w:r>
      <w:r w:rsidRPr="00285AF1">
        <w:rPr>
          <w:color w:val="000000"/>
        </w:rPr>
        <w:t>c</w:t>
      </w:r>
      <w:r w:rsidRPr="00285AF1">
        <w:t xml:space="preserve">onstituiremos um </w:t>
      </w:r>
      <w:r w:rsidRPr="00285AF1">
        <w:rPr>
          <w:i/>
        </w:rPr>
        <w:t>corpus</w:t>
      </w:r>
      <w:r w:rsidRPr="00285AF1">
        <w:t xml:space="preserve"> de análise, a partir de materiais coletados no portal Hoje em Dia, e observaremos por meio de algumas metodologias – a saber: Análise de conteúdo contida em </w:t>
      </w:r>
      <w:proofErr w:type="spellStart"/>
      <w:r w:rsidRPr="00285AF1">
        <w:t>Bardin</w:t>
      </w:r>
      <w:proofErr w:type="spellEnd"/>
      <w:r w:rsidRPr="00285AF1">
        <w:t xml:space="preserve"> (2011); Ferramenta para análise de memória em </w:t>
      </w:r>
      <w:proofErr w:type="spellStart"/>
      <w:r w:rsidRPr="00285AF1">
        <w:t>cibermeios</w:t>
      </w:r>
      <w:proofErr w:type="spellEnd"/>
      <w:r w:rsidRPr="00285AF1">
        <w:t xml:space="preserve">, abarcada em </w:t>
      </w:r>
      <w:proofErr w:type="spellStart"/>
      <w:r w:rsidRPr="00285AF1">
        <w:t>Palacios</w:t>
      </w:r>
      <w:proofErr w:type="spellEnd"/>
      <w:r w:rsidRPr="00285AF1">
        <w:t xml:space="preserve"> e Ribas (2011) e Ferramenta para análise d</w:t>
      </w:r>
      <w:r w:rsidR="00285AF1" w:rsidRPr="00285AF1">
        <w:t>e instantaneidade, proposta por</w:t>
      </w:r>
      <w:r w:rsidRPr="00285AF1">
        <w:t xml:space="preserve"> </w:t>
      </w:r>
      <w:r w:rsidR="00910C9F" w:rsidRPr="00285AF1">
        <w:t>Ernani e Quadros (2014</w:t>
      </w:r>
      <w:r w:rsidRPr="00285AF1">
        <w:t>)</w:t>
      </w:r>
      <w:r w:rsidR="00285AF1" w:rsidRPr="00285AF1">
        <w:t xml:space="preserve"> e Ernani (2015)</w:t>
      </w:r>
      <w:r w:rsidRPr="00285AF1">
        <w:t xml:space="preserve">. </w:t>
      </w:r>
      <w:r w:rsidRPr="00285AF1">
        <w:rPr>
          <w:color w:val="000000"/>
        </w:rPr>
        <w:t xml:space="preserve">Recorreremos à discussão sobre memória e fragmentação da leitura, feita por Marcos </w:t>
      </w:r>
      <w:proofErr w:type="spellStart"/>
      <w:r w:rsidRPr="00285AF1">
        <w:rPr>
          <w:color w:val="000000"/>
        </w:rPr>
        <w:t>Palacios</w:t>
      </w:r>
      <w:proofErr w:type="spellEnd"/>
      <w:r w:rsidRPr="00285AF1">
        <w:rPr>
          <w:color w:val="000000"/>
        </w:rPr>
        <w:t xml:space="preserve"> (1999</w:t>
      </w:r>
      <w:r w:rsidRPr="00285AF1">
        <w:rPr>
          <w:color w:val="000000"/>
          <w:shd w:val="clear" w:color="auto" w:fill="FFFFFF"/>
        </w:rPr>
        <w:t xml:space="preserve">). O pesquisador considera que as informações outrora </w:t>
      </w:r>
      <w:r w:rsidRPr="00285AF1">
        <w:rPr>
          <w:shd w:val="clear" w:color="auto" w:fill="FFFFFF"/>
        </w:rPr>
        <w:t>produzidas e disponíveis no ambiente virtual têm seu valor potencial aumentado no jornalismo digital. Desse</w:t>
      </w:r>
      <w:r w:rsidRPr="00285AF1">
        <w:rPr>
          <w:color w:val="000000"/>
          <w:shd w:val="clear" w:color="auto" w:fill="FFFFFF"/>
        </w:rPr>
        <w:t xml:space="preserve"> modo, à compreensão da notícia instantânea seria necessário recorrer à memória.</w:t>
      </w:r>
      <w:r w:rsidR="000E056E" w:rsidRPr="00285AF1">
        <w:rPr>
          <w:color w:val="000000"/>
          <w:shd w:val="clear" w:color="auto" w:fill="FFFFFF"/>
        </w:rPr>
        <w:t xml:space="preserve"> </w:t>
      </w:r>
      <w:r w:rsidRPr="00285AF1">
        <w:rPr>
          <w:color w:val="000000"/>
        </w:rPr>
        <w:t xml:space="preserve">Por fim, faremos o processo de entrevistas </w:t>
      </w:r>
      <w:proofErr w:type="spellStart"/>
      <w:proofErr w:type="gramStart"/>
      <w:r w:rsidRPr="00285AF1">
        <w:rPr>
          <w:color w:val="000000"/>
        </w:rPr>
        <w:t>semi-estruturadas</w:t>
      </w:r>
      <w:proofErr w:type="spellEnd"/>
      <w:proofErr w:type="gramEnd"/>
      <w:r w:rsidRPr="00285AF1">
        <w:rPr>
          <w:color w:val="000000"/>
        </w:rPr>
        <w:t xml:space="preserve">, proposta por </w:t>
      </w:r>
      <w:proofErr w:type="spellStart"/>
      <w:r w:rsidRPr="00285AF1">
        <w:rPr>
          <w:color w:val="000000"/>
        </w:rPr>
        <w:t>Triviños</w:t>
      </w:r>
      <w:proofErr w:type="spellEnd"/>
      <w:r w:rsidRPr="00285AF1">
        <w:rPr>
          <w:color w:val="000000"/>
        </w:rPr>
        <w:t xml:space="preserve"> (2010), em que entrevistaremos os jornalistas do portal Hoje em Dia e usuários de dispositivos móveis, para obtermos dados e realizarmos o cruzamento das informações.</w:t>
      </w:r>
    </w:p>
    <w:p w:rsidR="005C2C38" w:rsidRPr="00285AF1" w:rsidRDefault="005C2C38" w:rsidP="00215F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5AF1" w:rsidRDefault="00285AF1" w:rsidP="00285A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Referências</w:t>
      </w:r>
    </w:p>
    <w:p w:rsidR="00285AF1" w:rsidRPr="00285AF1" w:rsidRDefault="00285AF1" w:rsidP="00285A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056E" w:rsidRPr="00285AF1" w:rsidRDefault="000E056E" w:rsidP="00285A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AF1">
        <w:rPr>
          <w:rFonts w:ascii="Times New Roman" w:hAnsi="Times New Roman" w:cs="Times New Roman"/>
          <w:sz w:val="24"/>
          <w:szCs w:val="24"/>
        </w:rPr>
        <w:t>BARBOSA, Suzana. Jornalismo de portal: novo formato e categoria para o jornalismo digital.</w:t>
      </w:r>
    </w:p>
    <w:p w:rsidR="000E056E" w:rsidRPr="00285AF1" w:rsidRDefault="000E056E" w:rsidP="00285AF1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AF1">
        <w:rPr>
          <w:rFonts w:ascii="Times New Roman" w:hAnsi="Times New Roman" w:cs="Times New Roman"/>
          <w:sz w:val="24"/>
          <w:szCs w:val="24"/>
        </w:rPr>
        <w:t xml:space="preserve">In: MACHADO, Elias &amp; PALÁCIOS, Marcos (org.). </w:t>
      </w:r>
      <w:r w:rsidRPr="00285AF1">
        <w:rPr>
          <w:rFonts w:ascii="Times New Roman" w:hAnsi="Times New Roman" w:cs="Times New Roman"/>
          <w:i/>
          <w:iCs/>
          <w:sz w:val="24"/>
          <w:szCs w:val="24"/>
        </w:rPr>
        <w:t>Modelos de jornalismo digital</w:t>
      </w:r>
      <w:r w:rsidRPr="00285AF1">
        <w:rPr>
          <w:rFonts w:ascii="Times New Roman" w:hAnsi="Times New Roman" w:cs="Times New Roman"/>
          <w:sz w:val="24"/>
          <w:szCs w:val="24"/>
        </w:rPr>
        <w:t>. Salvador:</w:t>
      </w:r>
    </w:p>
    <w:p w:rsidR="00285AF1" w:rsidRPr="00285AF1" w:rsidRDefault="000E056E" w:rsidP="00285AF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AF1">
        <w:rPr>
          <w:rFonts w:ascii="Times New Roman" w:hAnsi="Times New Roman" w:cs="Times New Roman"/>
          <w:sz w:val="24"/>
          <w:szCs w:val="24"/>
        </w:rPr>
        <w:t xml:space="preserve">Calandra, 2003. </w:t>
      </w:r>
      <w:proofErr w:type="gramStart"/>
      <w:r w:rsidRPr="00285AF1">
        <w:rPr>
          <w:rFonts w:ascii="Times New Roman" w:hAnsi="Times New Roman" w:cs="Times New Roman"/>
          <w:sz w:val="24"/>
          <w:szCs w:val="24"/>
        </w:rPr>
        <w:t>p.</w:t>
      </w:r>
      <w:proofErr w:type="gramEnd"/>
      <w:r w:rsidRPr="00285AF1">
        <w:rPr>
          <w:rFonts w:ascii="Times New Roman" w:hAnsi="Times New Roman" w:cs="Times New Roman"/>
          <w:sz w:val="24"/>
          <w:szCs w:val="24"/>
        </w:rPr>
        <w:t xml:space="preserve"> 160-186.</w:t>
      </w:r>
    </w:p>
    <w:p w:rsidR="00285AF1" w:rsidRPr="00285AF1" w:rsidRDefault="00285AF1" w:rsidP="00285AF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85AF1" w:rsidRPr="00285AF1" w:rsidRDefault="000E056E" w:rsidP="00285AF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AF1">
        <w:rPr>
          <w:rFonts w:ascii="Times New Roman" w:hAnsi="Times New Roman" w:cs="Times New Roman"/>
          <w:sz w:val="24"/>
          <w:szCs w:val="24"/>
        </w:rPr>
        <w:t>BARDIN, Laurence. Análise de conteúdo. São Paulo: Editora Almedina Brasil, 2011.</w:t>
      </w:r>
    </w:p>
    <w:p w:rsidR="00285AF1" w:rsidRPr="00285AF1" w:rsidRDefault="00285AF1" w:rsidP="00285AF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85AF1" w:rsidRPr="00285AF1" w:rsidRDefault="000E056E" w:rsidP="00285AF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AF1">
        <w:rPr>
          <w:rFonts w:ascii="Times New Roman" w:hAnsi="Times New Roman" w:cs="Times New Roman"/>
          <w:sz w:val="24"/>
          <w:szCs w:val="24"/>
        </w:rPr>
        <w:t xml:space="preserve">BAUER, Martin W. Análise de conteúdo clássica: uma revisão. </w:t>
      </w:r>
      <w:r w:rsidRPr="00285AF1">
        <w:rPr>
          <w:rFonts w:ascii="Times New Roman" w:hAnsi="Times New Roman" w:cs="Times New Roman"/>
          <w:sz w:val="24"/>
          <w:szCs w:val="24"/>
          <w:lang w:val="en-US"/>
        </w:rPr>
        <w:t>In: BAUER, Martin W.; GASKELL, George (</w:t>
      </w:r>
      <w:proofErr w:type="gramStart"/>
      <w:r w:rsidRPr="00285AF1">
        <w:rPr>
          <w:rFonts w:ascii="Times New Roman" w:hAnsi="Times New Roman" w:cs="Times New Roman"/>
          <w:sz w:val="24"/>
          <w:szCs w:val="24"/>
          <w:lang w:val="en-US"/>
        </w:rPr>
        <w:t>ed</w:t>
      </w:r>
      <w:proofErr w:type="gramEnd"/>
      <w:r w:rsidRPr="00285AF1">
        <w:rPr>
          <w:rFonts w:ascii="Times New Roman" w:hAnsi="Times New Roman" w:cs="Times New Roman"/>
          <w:sz w:val="24"/>
          <w:szCs w:val="24"/>
          <w:lang w:val="en-US"/>
        </w:rPr>
        <w:t xml:space="preserve">.). </w:t>
      </w:r>
      <w:r w:rsidRPr="00285AF1">
        <w:rPr>
          <w:rFonts w:ascii="Times New Roman" w:hAnsi="Times New Roman" w:cs="Times New Roman"/>
          <w:sz w:val="24"/>
          <w:szCs w:val="24"/>
        </w:rPr>
        <w:t>Pesquisa Qualitativa com texto, imagem e som. Um manual prático. Petrópolis: Editoria Vozes, 2008.</w:t>
      </w:r>
    </w:p>
    <w:p w:rsidR="00285AF1" w:rsidRPr="00285AF1" w:rsidRDefault="00285AF1" w:rsidP="00285AF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85AF1" w:rsidRPr="00285AF1" w:rsidRDefault="000E056E" w:rsidP="00285AF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AF1">
        <w:rPr>
          <w:rFonts w:ascii="Times New Roman" w:hAnsi="Times New Roman" w:cs="Times New Roman"/>
          <w:sz w:val="24"/>
          <w:szCs w:val="24"/>
        </w:rPr>
        <w:t>BRIGGS, Asa; BURKE, Peter. Uma história social da mídia. De Gutenberg</w:t>
      </w:r>
      <w:r w:rsidRPr="00285AF1">
        <w:rPr>
          <w:rFonts w:ascii="Times New Roman" w:hAnsi="Times New Roman" w:cs="Times New Roman"/>
          <w:sz w:val="24"/>
          <w:szCs w:val="24"/>
        </w:rPr>
        <w:tab/>
        <w:t xml:space="preserve"> à Internet. 2. </w:t>
      </w:r>
      <w:proofErr w:type="gramStart"/>
      <w:r w:rsidRPr="00285AF1">
        <w:rPr>
          <w:rFonts w:ascii="Times New Roman" w:hAnsi="Times New Roman" w:cs="Times New Roman"/>
          <w:sz w:val="24"/>
          <w:szCs w:val="24"/>
        </w:rPr>
        <w:t>ed.</w:t>
      </w:r>
      <w:proofErr w:type="gramEnd"/>
      <w:r w:rsidRPr="00285AF1">
        <w:rPr>
          <w:rFonts w:ascii="Times New Roman" w:hAnsi="Times New Roman" w:cs="Times New Roman"/>
          <w:sz w:val="24"/>
          <w:szCs w:val="24"/>
        </w:rPr>
        <w:t xml:space="preserve"> revista e ampliada. Rio de Janeiro: Editora Zahar, 2006.</w:t>
      </w:r>
    </w:p>
    <w:p w:rsidR="00285AF1" w:rsidRPr="00285AF1" w:rsidRDefault="00285AF1" w:rsidP="00285AF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85AF1" w:rsidRPr="00285AF1" w:rsidRDefault="000E056E" w:rsidP="00285AF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AF1">
        <w:rPr>
          <w:rFonts w:ascii="Times New Roman" w:hAnsi="Times New Roman" w:cs="Times New Roman"/>
          <w:sz w:val="24"/>
          <w:szCs w:val="24"/>
        </w:rPr>
        <w:t xml:space="preserve">ELIAS, Norbert. Sobre o tempo. Rio de Janeiro: </w:t>
      </w:r>
      <w:proofErr w:type="gramStart"/>
      <w:r w:rsidRPr="00285AF1">
        <w:rPr>
          <w:rFonts w:ascii="Times New Roman" w:hAnsi="Times New Roman" w:cs="Times New Roman"/>
          <w:sz w:val="24"/>
          <w:szCs w:val="24"/>
        </w:rPr>
        <w:t>Editora Jorge Zahar</w:t>
      </w:r>
      <w:proofErr w:type="gramEnd"/>
      <w:r w:rsidRPr="00285AF1">
        <w:rPr>
          <w:rFonts w:ascii="Times New Roman" w:hAnsi="Times New Roman" w:cs="Times New Roman"/>
          <w:sz w:val="24"/>
          <w:szCs w:val="24"/>
        </w:rPr>
        <w:t>, 1998.</w:t>
      </w:r>
    </w:p>
    <w:p w:rsidR="00285AF1" w:rsidRPr="00285AF1" w:rsidRDefault="00285AF1" w:rsidP="00285AF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85AF1" w:rsidRPr="00285AF1" w:rsidRDefault="000E056E" w:rsidP="00285AF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AF1">
        <w:rPr>
          <w:rFonts w:ascii="Times New Roman" w:hAnsi="Times New Roman" w:cs="Times New Roman"/>
          <w:sz w:val="24"/>
          <w:szCs w:val="24"/>
        </w:rPr>
        <w:t>ERNANI, Flávio</w:t>
      </w:r>
      <w:r w:rsidR="00285AF1" w:rsidRPr="00285AF1">
        <w:rPr>
          <w:rFonts w:ascii="Times New Roman" w:hAnsi="Times New Roman" w:cs="Times New Roman"/>
          <w:sz w:val="24"/>
          <w:szCs w:val="24"/>
        </w:rPr>
        <w:t xml:space="preserve">. </w:t>
      </w:r>
      <w:r w:rsidRPr="00285AF1">
        <w:rPr>
          <w:rFonts w:ascii="Times New Roman" w:hAnsi="Times New Roman" w:cs="Times New Roman"/>
          <w:sz w:val="24"/>
          <w:szCs w:val="24"/>
        </w:rPr>
        <w:t xml:space="preserve"> </w:t>
      </w:r>
      <w:r w:rsidR="00285AF1" w:rsidRPr="00285AF1">
        <w:rPr>
          <w:rFonts w:ascii="Times New Roman" w:hAnsi="Times New Roman" w:cs="Times New Roman"/>
          <w:sz w:val="24"/>
          <w:szCs w:val="24"/>
        </w:rPr>
        <w:t xml:space="preserve">O jornalismo imediato: a instantaneidade no portal de notícias brasileiro UOL. In: REIS, Ana; ZAMITH, Fernando; BASTOS, Helder; JERÓNIMO, Pedro. Livro de atas IV Congresso Internacional de </w:t>
      </w:r>
      <w:proofErr w:type="spellStart"/>
      <w:r w:rsidR="00285AF1" w:rsidRPr="00285AF1">
        <w:rPr>
          <w:rFonts w:ascii="Times New Roman" w:hAnsi="Times New Roman" w:cs="Times New Roman"/>
          <w:sz w:val="24"/>
          <w:szCs w:val="24"/>
        </w:rPr>
        <w:t>Ciberjornalismo</w:t>
      </w:r>
      <w:proofErr w:type="spellEnd"/>
      <w:r w:rsidR="00285AF1" w:rsidRPr="00285AF1">
        <w:rPr>
          <w:rFonts w:ascii="Times New Roman" w:hAnsi="Times New Roman" w:cs="Times New Roman"/>
          <w:sz w:val="24"/>
          <w:szCs w:val="24"/>
        </w:rPr>
        <w:t xml:space="preserve">. Porto: Observatório de </w:t>
      </w:r>
      <w:proofErr w:type="spellStart"/>
      <w:r w:rsidR="00285AF1" w:rsidRPr="00285AF1">
        <w:rPr>
          <w:rFonts w:ascii="Times New Roman" w:hAnsi="Times New Roman" w:cs="Times New Roman"/>
          <w:sz w:val="24"/>
          <w:szCs w:val="24"/>
        </w:rPr>
        <w:t>Ciberjornalismo</w:t>
      </w:r>
      <w:proofErr w:type="spellEnd"/>
      <w:r w:rsidR="00285AF1" w:rsidRPr="00285AF1">
        <w:rPr>
          <w:rFonts w:ascii="Times New Roman" w:hAnsi="Times New Roman" w:cs="Times New Roman"/>
          <w:sz w:val="24"/>
          <w:szCs w:val="24"/>
        </w:rPr>
        <w:t>, 2015.</w:t>
      </w:r>
    </w:p>
    <w:p w:rsidR="00285AF1" w:rsidRPr="00285AF1" w:rsidRDefault="00285AF1" w:rsidP="00285AF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E056E" w:rsidRPr="00285AF1" w:rsidRDefault="00285AF1" w:rsidP="00285AF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AF1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</w:t>
      </w:r>
      <w:r w:rsidRPr="00285AF1">
        <w:rPr>
          <w:rFonts w:ascii="Times New Roman" w:hAnsi="Times New Roman" w:cs="Times New Roman"/>
          <w:sz w:val="24"/>
          <w:szCs w:val="24"/>
        </w:rPr>
        <w:t xml:space="preserve">; </w:t>
      </w:r>
      <w:r w:rsidR="000E056E" w:rsidRPr="00285AF1">
        <w:rPr>
          <w:rFonts w:ascii="Times New Roman" w:hAnsi="Times New Roman" w:cs="Times New Roman"/>
          <w:sz w:val="24"/>
          <w:szCs w:val="24"/>
        </w:rPr>
        <w:t xml:space="preserve">QUAROS, Claudia Irene de. Instantaneidade no </w:t>
      </w:r>
      <w:proofErr w:type="spellStart"/>
      <w:r w:rsidR="000E056E" w:rsidRPr="00285AF1">
        <w:rPr>
          <w:rFonts w:ascii="Times New Roman" w:hAnsi="Times New Roman" w:cs="Times New Roman"/>
          <w:sz w:val="24"/>
          <w:szCs w:val="24"/>
        </w:rPr>
        <w:t>ciberjornalismo</w:t>
      </w:r>
      <w:proofErr w:type="spellEnd"/>
      <w:r w:rsidR="000E056E" w:rsidRPr="00285AF1">
        <w:rPr>
          <w:rFonts w:ascii="Times New Roman" w:hAnsi="Times New Roman" w:cs="Times New Roman"/>
          <w:sz w:val="24"/>
          <w:szCs w:val="24"/>
        </w:rPr>
        <w:t>: uma proposta de ferramenta e análise. Anais. INTERCOM – Sociedade brasileira de estudos interdisciplinares em comunicação, 2014. Disponível em: &lt;</w:t>
      </w:r>
      <w:hyperlink r:id="rId7" w:history="1">
        <w:r w:rsidR="000E056E" w:rsidRPr="00285AF1">
          <w:rPr>
            <w:rStyle w:val="Hyperlink"/>
            <w:rFonts w:ascii="Times New Roman" w:hAnsi="Times New Roman" w:cs="Times New Roman"/>
            <w:sz w:val="24"/>
            <w:szCs w:val="24"/>
          </w:rPr>
          <w:t>http://www.portalintercom.org.br/anais/sudeste2014/resumos/R43-1533-1.pdf</w:t>
        </w:r>
      </w:hyperlink>
      <w:r w:rsidR="000E056E" w:rsidRPr="00285AF1">
        <w:rPr>
          <w:rFonts w:ascii="Times New Roman" w:hAnsi="Times New Roman" w:cs="Times New Roman"/>
          <w:sz w:val="24"/>
          <w:szCs w:val="24"/>
        </w:rPr>
        <w:t>&gt;. Acesso em: 07 jun. 2014.</w:t>
      </w:r>
    </w:p>
    <w:p w:rsidR="000E056E" w:rsidRPr="00285AF1" w:rsidRDefault="000E056E" w:rsidP="00285AF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B76A4" w:rsidRPr="00285AF1" w:rsidRDefault="000E056E" w:rsidP="00285AF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85AF1">
        <w:rPr>
          <w:rFonts w:ascii="Times New Roman" w:hAnsi="Times New Roman" w:cs="Times New Roman"/>
          <w:sz w:val="24"/>
          <w:szCs w:val="24"/>
        </w:rPr>
        <w:lastRenderedPageBreak/>
        <w:t xml:space="preserve">FRANCO, Guillermo. Como escrever para a web. Austin: </w:t>
      </w:r>
      <w:r w:rsidRPr="00285AF1">
        <w:rPr>
          <w:rFonts w:ascii="Times New Roman" w:hAnsi="Times New Roman" w:cs="Times New Roman"/>
          <w:sz w:val="24"/>
          <w:szCs w:val="24"/>
          <w:shd w:val="clear" w:color="auto" w:fill="FFFFFF"/>
        </w:rPr>
        <w:t>Centro Knight para Jornalismo nas Américas, 2009.</w:t>
      </w:r>
    </w:p>
    <w:p w:rsidR="00285AF1" w:rsidRPr="00285AF1" w:rsidRDefault="00285AF1" w:rsidP="00285AF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E056E" w:rsidRPr="00285AF1" w:rsidRDefault="000E056E" w:rsidP="00285AF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AF1">
        <w:rPr>
          <w:rFonts w:ascii="Times New Roman" w:hAnsi="Times New Roman" w:cs="Times New Roman"/>
          <w:sz w:val="24"/>
          <w:szCs w:val="24"/>
        </w:rPr>
        <w:t>MACHADO, Elias. O ciberespaço como fonte para os jornalistas, 2002. Disponível em: &lt;</w:t>
      </w:r>
      <w:hyperlink r:id="rId8" w:history="1">
        <w:r w:rsidRPr="00285AF1">
          <w:rPr>
            <w:rStyle w:val="Hyperlink"/>
            <w:rFonts w:ascii="Times New Roman" w:hAnsi="Times New Roman" w:cs="Times New Roman"/>
            <w:sz w:val="24"/>
            <w:szCs w:val="24"/>
          </w:rPr>
          <w:t>http://www.bocc.ubi.pt/_esp/autor.php?codautor=648</w:t>
        </w:r>
      </w:hyperlink>
      <w:r w:rsidRPr="00285AF1">
        <w:rPr>
          <w:rFonts w:ascii="Times New Roman" w:hAnsi="Times New Roman" w:cs="Times New Roman"/>
          <w:sz w:val="24"/>
          <w:szCs w:val="24"/>
        </w:rPr>
        <w:t xml:space="preserve">&gt;. Acesso em: </w:t>
      </w:r>
      <w:proofErr w:type="gramStart"/>
      <w:r w:rsidRPr="00285AF1">
        <w:rPr>
          <w:rFonts w:ascii="Times New Roman" w:hAnsi="Times New Roman" w:cs="Times New Roman"/>
          <w:sz w:val="24"/>
          <w:szCs w:val="24"/>
        </w:rPr>
        <w:t>20 maio 2014</w:t>
      </w:r>
      <w:proofErr w:type="gramEnd"/>
      <w:r w:rsidRPr="00285AF1">
        <w:rPr>
          <w:rFonts w:ascii="Times New Roman" w:hAnsi="Times New Roman" w:cs="Times New Roman"/>
          <w:sz w:val="24"/>
          <w:szCs w:val="24"/>
        </w:rPr>
        <w:t>.</w:t>
      </w:r>
    </w:p>
    <w:p w:rsidR="00285AF1" w:rsidRPr="00285AF1" w:rsidRDefault="00285AF1" w:rsidP="00285AF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85AF1" w:rsidRPr="00285AF1" w:rsidRDefault="000E056E" w:rsidP="00285AF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AF1">
        <w:rPr>
          <w:rFonts w:ascii="Times New Roman" w:hAnsi="Times New Roman" w:cs="Times New Roman"/>
          <w:sz w:val="24"/>
          <w:szCs w:val="24"/>
        </w:rPr>
        <w:t>MARCONDES FILHO, Ciro. Comunicação e jornalismo. A saga dos cães perdidos. 2ed. Sã</w:t>
      </w:r>
      <w:r w:rsidR="00285AF1" w:rsidRPr="00285AF1">
        <w:rPr>
          <w:rFonts w:ascii="Times New Roman" w:hAnsi="Times New Roman" w:cs="Times New Roman"/>
          <w:sz w:val="24"/>
          <w:szCs w:val="24"/>
        </w:rPr>
        <w:t xml:space="preserve">o Paulo: </w:t>
      </w:r>
      <w:proofErr w:type="gramStart"/>
      <w:r w:rsidR="00285AF1" w:rsidRPr="00285AF1">
        <w:rPr>
          <w:rFonts w:ascii="Times New Roman" w:hAnsi="Times New Roman" w:cs="Times New Roman"/>
          <w:sz w:val="24"/>
          <w:szCs w:val="24"/>
        </w:rPr>
        <w:t>Hacker Editores, 2002</w:t>
      </w:r>
      <w:proofErr w:type="gramEnd"/>
      <w:r w:rsidR="00285AF1" w:rsidRPr="00285AF1">
        <w:rPr>
          <w:rFonts w:ascii="Times New Roman" w:hAnsi="Times New Roman" w:cs="Times New Roman"/>
          <w:sz w:val="24"/>
          <w:szCs w:val="24"/>
        </w:rPr>
        <w:t>.</w:t>
      </w:r>
    </w:p>
    <w:p w:rsidR="00285AF1" w:rsidRPr="00285AF1" w:rsidRDefault="00285AF1" w:rsidP="00285AF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E056E" w:rsidRPr="00285AF1" w:rsidRDefault="000E056E" w:rsidP="00285AF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AF1">
        <w:rPr>
          <w:rFonts w:ascii="Times New Roman" w:hAnsi="Times New Roman" w:cs="Times New Roman"/>
          <w:sz w:val="24"/>
          <w:szCs w:val="24"/>
        </w:rPr>
        <w:t xml:space="preserve">MORETZSOHN, Sylvia. Jornalismo em tempo real: O fetiche da velocidade. Rio de Janeiro: Editora </w:t>
      </w:r>
      <w:proofErr w:type="spellStart"/>
      <w:r w:rsidRPr="00285AF1">
        <w:rPr>
          <w:rFonts w:ascii="Times New Roman" w:hAnsi="Times New Roman" w:cs="Times New Roman"/>
          <w:sz w:val="24"/>
          <w:szCs w:val="24"/>
        </w:rPr>
        <w:t>Revan</w:t>
      </w:r>
      <w:proofErr w:type="spellEnd"/>
      <w:r w:rsidRPr="00285AF1">
        <w:rPr>
          <w:rFonts w:ascii="Times New Roman" w:hAnsi="Times New Roman" w:cs="Times New Roman"/>
          <w:sz w:val="24"/>
          <w:szCs w:val="24"/>
        </w:rPr>
        <w:t>, 2002.</w:t>
      </w:r>
    </w:p>
    <w:p w:rsidR="00285AF1" w:rsidRPr="00285AF1" w:rsidRDefault="00285AF1" w:rsidP="00285AF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B76A4" w:rsidRPr="00285AF1" w:rsidRDefault="000E056E" w:rsidP="00285AF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85AF1">
        <w:rPr>
          <w:rFonts w:ascii="Times New Roman" w:hAnsi="Times New Roman" w:cs="Times New Roman"/>
          <w:sz w:val="24"/>
          <w:szCs w:val="24"/>
        </w:rPr>
        <w:t xml:space="preserve">PALACIOS, Marcos (org.) Ferramentas para análise de qualidade no </w:t>
      </w:r>
      <w:proofErr w:type="spellStart"/>
      <w:r w:rsidRPr="00285AF1">
        <w:rPr>
          <w:rFonts w:ascii="Times New Roman" w:hAnsi="Times New Roman" w:cs="Times New Roman"/>
          <w:sz w:val="24"/>
          <w:szCs w:val="24"/>
        </w:rPr>
        <w:t>ciberjornalismo</w:t>
      </w:r>
      <w:proofErr w:type="spellEnd"/>
      <w:r w:rsidRPr="00285AF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85AF1">
        <w:rPr>
          <w:rFonts w:ascii="Times New Roman" w:hAnsi="Times New Roman" w:cs="Times New Roman"/>
          <w:sz w:val="24"/>
          <w:szCs w:val="24"/>
          <w:lang w:val="en-US"/>
        </w:rPr>
        <w:t>Covilhã</w:t>
      </w:r>
      <w:proofErr w:type="spellEnd"/>
      <w:r w:rsidRPr="00285AF1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285AF1">
        <w:rPr>
          <w:rFonts w:ascii="Times New Roman" w:hAnsi="Times New Roman" w:cs="Times New Roman"/>
          <w:sz w:val="24"/>
          <w:szCs w:val="24"/>
          <w:lang w:val="en-US"/>
        </w:rPr>
        <w:t>LabCom</w:t>
      </w:r>
      <w:proofErr w:type="spellEnd"/>
      <w:r w:rsidRPr="00285AF1">
        <w:rPr>
          <w:rFonts w:ascii="Times New Roman" w:hAnsi="Times New Roman" w:cs="Times New Roman"/>
          <w:sz w:val="24"/>
          <w:szCs w:val="24"/>
          <w:lang w:val="en-US"/>
        </w:rPr>
        <w:t xml:space="preserve"> Books, 2011.</w:t>
      </w:r>
    </w:p>
    <w:p w:rsidR="00285AF1" w:rsidRPr="00285AF1" w:rsidRDefault="00285AF1" w:rsidP="00285AF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85AF1" w:rsidRPr="00285AF1" w:rsidRDefault="004407DA" w:rsidP="00285AF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                                   </w:t>
      </w:r>
      <w:r w:rsidR="000E056E" w:rsidRPr="00FD3BD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; DIÁZ NOCI, Javier (Eds.).</w:t>
      </w:r>
      <w:r w:rsidR="000E056E" w:rsidRPr="00FD3BD1">
        <w:rPr>
          <w:rStyle w:val="apple-converted-space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r w:rsidR="000E056E" w:rsidRPr="00285AF1">
        <w:rPr>
          <w:rStyle w:val="Forte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en-US"/>
        </w:rPr>
        <w:t>Online journalism: research methods.</w:t>
      </w:r>
      <w:r w:rsidR="000E056E" w:rsidRPr="00285AF1">
        <w:rPr>
          <w:rStyle w:val="apple-converted-space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r w:rsidR="000E056E" w:rsidRPr="00FD3B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</w:t>
      </w:r>
      <w:proofErr w:type="spellStart"/>
      <w:r w:rsidR="000E056E" w:rsidRPr="00FD3BD1">
        <w:rPr>
          <w:rFonts w:ascii="Times New Roman" w:hAnsi="Times New Roman" w:cs="Times New Roman"/>
          <w:sz w:val="24"/>
          <w:szCs w:val="24"/>
          <w:shd w:val="clear" w:color="auto" w:fill="FFFFFF"/>
        </w:rPr>
        <w:t>multidisciplinary</w:t>
      </w:r>
      <w:proofErr w:type="spellEnd"/>
      <w:r w:rsidR="000E056E" w:rsidRPr="00FD3B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approach in </w:t>
      </w:r>
      <w:proofErr w:type="spellStart"/>
      <w:r w:rsidR="000E056E" w:rsidRPr="00FD3BD1">
        <w:rPr>
          <w:rFonts w:ascii="Times New Roman" w:hAnsi="Times New Roman" w:cs="Times New Roman"/>
          <w:sz w:val="24"/>
          <w:szCs w:val="24"/>
          <w:shd w:val="clear" w:color="auto" w:fill="FFFFFF"/>
        </w:rPr>
        <w:t>comparative</w:t>
      </w:r>
      <w:proofErr w:type="spellEnd"/>
      <w:r w:rsidR="000E056E" w:rsidRPr="00FD3B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perspective. </w:t>
      </w:r>
      <w:r w:rsidR="000E056E" w:rsidRPr="00285AF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Bilbao: </w:t>
      </w:r>
      <w:proofErr w:type="spellStart"/>
      <w:r w:rsidR="000E056E" w:rsidRPr="00285AF1">
        <w:rPr>
          <w:rFonts w:ascii="Times New Roman" w:hAnsi="Times New Roman" w:cs="Times New Roman"/>
          <w:sz w:val="24"/>
          <w:szCs w:val="24"/>
          <w:shd w:val="clear" w:color="auto" w:fill="FFFFFF"/>
        </w:rPr>
        <w:t>Servicio</w:t>
      </w:r>
      <w:proofErr w:type="spellEnd"/>
      <w:r w:rsidR="000E056E" w:rsidRPr="00285AF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Editorial de La </w:t>
      </w:r>
      <w:proofErr w:type="spellStart"/>
      <w:r w:rsidR="000E056E" w:rsidRPr="00285AF1">
        <w:rPr>
          <w:rFonts w:ascii="Times New Roman" w:hAnsi="Times New Roman" w:cs="Times New Roman"/>
          <w:sz w:val="24"/>
          <w:szCs w:val="24"/>
          <w:shd w:val="clear" w:color="auto" w:fill="FFFFFF"/>
        </w:rPr>
        <w:t>Universidad</w:t>
      </w:r>
      <w:proofErr w:type="spellEnd"/>
      <w:r w:rsidR="000E056E" w:rsidRPr="00285AF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0E056E" w:rsidRPr="00285AF1">
        <w:rPr>
          <w:rFonts w:ascii="Times New Roman" w:hAnsi="Times New Roman" w:cs="Times New Roman"/>
          <w:sz w:val="24"/>
          <w:szCs w:val="24"/>
          <w:shd w:val="clear" w:color="auto" w:fill="FFFFFF"/>
        </w:rPr>
        <w:t>del</w:t>
      </w:r>
      <w:proofErr w:type="spellEnd"/>
      <w:proofErr w:type="gramEnd"/>
      <w:r w:rsidR="000E056E" w:rsidRPr="00285AF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País Vasco, 2009. Disponível em: &lt;</w:t>
      </w:r>
      <w:hyperlink r:id="rId9" w:history="1">
        <w:r w:rsidR="000E056E" w:rsidRPr="00285AF1">
          <w:rPr>
            <w:rStyle w:val="Hyperlink"/>
            <w:rFonts w:ascii="Times New Roman" w:hAnsi="Times New Roman" w:cs="Times New Roman"/>
            <w:sz w:val="24"/>
            <w:szCs w:val="24"/>
          </w:rPr>
          <w:t>http://grupojol.wordpress.com/2009/04/24/palacios-e-diaz-noci-2009/</w:t>
        </w:r>
      </w:hyperlink>
      <w:r w:rsidR="00285AF1" w:rsidRPr="00285AF1">
        <w:rPr>
          <w:rFonts w:ascii="Times New Roman" w:hAnsi="Times New Roman" w:cs="Times New Roman"/>
          <w:sz w:val="24"/>
          <w:szCs w:val="24"/>
        </w:rPr>
        <w:t>&gt;. Acesso em: 28 nov. 2013.</w:t>
      </w:r>
    </w:p>
    <w:p w:rsidR="00285AF1" w:rsidRPr="00285AF1" w:rsidRDefault="00285AF1" w:rsidP="00285AF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85AF1" w:rsidRPr="00285AF1" w:rsidRDefault="000E056E" w:rsidP="00285AF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AF1">
        <w:rPr>
          <w:rFonts w:ascii="Times New Roman" w:hAnsi="Times New Roman" w:cs="Times New Roman"/>
          <w:sz w:val="24"/>
          <w:szCs w:val="24"/>
        </w:rPr>
        <w:t>TRAQUINA, Nelson. Teorias do jornalismo. Volume I: Porque as notícias são como são. 2ª ed</w:t>
      </w:r>
      <w:r w:rsidR="00285AF1" w:rsidRPr="00285AF1">
        <w:rPr>
          <w:rFonts w:ascii="Times New Roman" w:hAnsi="Times New Roman" w:cs="Times New Roman"/>
          <w:sz w:val="24"/>
          <w:szCs w:val="24"/>
        </w:rPr>
        <w:t>. Florianópolis: Insular, 2005.</w:t>
      </w:r>
    </w:p>
    <w:p w:rsidR="00285AF1" w:rsidRPr="00285AF1" w:rsidRDefault="00285AF1" w:rsidP="00285AF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D3B37" w:rsidRPr="00285AF1" w:rsidRDefault="000E056E" w:rsidP="00285AF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AF1">
        <w:rPr>
          <w:rFonts w:ascii="Times New Roman" w:hAnsi="Times New Roman" w:cs="Times New Roman"/>
          <w:sz w:val="24"/>
          <w:szCs w:val="24"/>
        </w:rPr>
        <w:t>TRIVIÑOS, Augusto N. S. Introdução à pesquisa em Ciências Sociais: a pesquisa qualitativa em ed</w:t>
      </w:r>
      <w:r w:rsidR="00285AF1">
        <w:rPr>
          <w:rFonts w:ascii="Times New Roman" w:hAnsi="Times New Roman" w:cs="Times New Roman"/>
          <w:sz w:val="24"/>
          <w:szCs w:val="24"/>
        </w:rPr>
        <w:t>ucação. São Paulo: Atlas, 2010.</w:t>
      </w:r>
    </w:p>
    <w:sectPr w:rsidR="00DD3B37" w:rsidRPr="00285AF1" w:rsidSect="00DD3B37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B7E1A"/>
    <w:multiLevelType w:val="hybridMultilevel"/>
    <w:tmpl w:val="2BB88F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B37"/>
    <w:rsid w:val="00003DFC"/>
    <w:rsid w:val="00065A71"/>
    <w:rsid w:val="000E056E"/>
    <w:rsid w:val="000E1BB5"/>
    <w:rsid w:val="00215F05"/>
    <w:rsid w:val="00267EFA"/>
    <w:rsid w:val="00285AF1"/>
    <w:rsid w:val="002A545D"/>
    <w:rsid w:val="003B053A"/>
    <w:rsid w:val="004407DA"/>
    <w:rsid w:val="005726C0"/>
    <w:rsid w:val="005C2C38"/>
    <w:rsid w:val="005E3A0C"/>
    <w:rsid w:val="0066639A"/>
    <w:rsid w:val="00667611"/>
    <w:rsid w:val="008505DD"/>
    <w:rsid w:val="00910C9F"/>
    <w:rsid w:val="009160C9"/>
    <w:rsid w:val="00AE761B"/>
    <w:rsid w:val="00B82CB9"/>
    <w:rsid w:val="00BB76A4"/>
    <w:rsid w:val="00BB7CDB"/>
    <w:rsid w:val="00CB044A"/>
    <w:rsid w:val="00CB5A17"/>
    <w:rsid w:val="00D60749"/>
    <w:rsid w:val="00D710C1"/>
    <w:rsid w:val="00DD3B37"/>
    <w:rsid w:val="00DE6560"/>
    <w:rsid w:val="00E31930"/>
    <w:rsid w:val="00E83C1C"/>
    <w:rsid w:val="00F27AEE"/>
    <w:rsid w:val="00F479AD"/>
    <w:rsid w:val="00FB5544"/>
    <w:rsid w:val="00FD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DD3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3B37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C2C3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E31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0E056E"/>
    <w:rPr>
      <w:rFonts w:cs="Times New Roman"/>
    </w:rPr>
  </w:style>
  <w:style w:type="character" w:styleId="Forte">
    <w:name w:val="Strong"/>
    <w:uiPriority w:val="22"/>
    <w:qFormat/>
    <w:rsid w:val="000E056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DD3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3B37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C2C3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E31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0E056E"/>
    <w:rPr>
      <w:rFonts w:cs="Times New Roman"/>
    </w:rPr>
  </w:style>
  <w:style w:type="character" w:styleId="Forte">
    <w:name w:val="Strong"/>
    <w:uiPriority w:val="22"/>
    <w:qFormat/>
    <w:rsid w:val="000E05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cc.ubi.pt/_esp/autor.php?codautor=64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ortalintercom.org.br/anais/sudeste2014/resumos/R43-1533-1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grupojol.wordpress.com/2009/04/24/palacios-e-diaz-noci-2009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1236</TotalTime>
  <Pages>5</Pages>
  <Words>1786</Words>
  <Characters>9650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Santos</dc:creator>
  <cp:lastModifiedBy>User</cp:lastModifiedBy>
  <cp:revision>11</cp:revision>
  <dcterms:created xsi:type="dcterms:W3CDTF">2015-05-04T22:58:00Z</dcterms:created>
  <dcterms:modified xsi:type="dcterms:W3CDTF">2015-05-05T22:35:00Z</dcterms:modified>
</cp:coreProperties>
</file>