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00" w:rsidRPr="00850800" w:rsidRDefault="00850800" w:rsidP="00850800">
      <w:pPr>
        <w:pStyle w:val="PargrafodaLista"/>
        <w:numPr>
          <w:ilvl w:val="0"/>
          <w:numId w:val="3"/>
        </w:numPr>
        <w:spacing w:line="360" w:lineRule="auto"/>
        <w:ind w:left="357" w:hanging="357"/>
        <w:jc w:val="both"/>
        <w:rPr>
          <w:b/>
          <w:bCs/>
        </w:rPr>
      </w:pPr>
      <w:r w:rsidRPr="00850800">
        <w:rPr>
          <w:b/>
          <w:bCs/>
        </w:rPr>
        <w:t>METODOLOGIA</w:t>
      </w:r>
    </w:p>
    <w:p w:rsidR="00850800" w:rsidRDefault="00850800" w:rsidP="00850800">
      <w:pPr>
        <w:spacing w:line="360" w:lineRule="auto"/>
        <w:jc w:val="both"/>
        <w:rPr>
          <w:b/>
          <w:bCs/>
        </w:rPr>
      </w:pPr>
    </w:p>
    <w:p w:rsidR="00850800" w:rsidRPr="00DB08C6" w:rsidRDefault="00850800" w:rsidP="00850800">
      <w:pPr>
        <w:tabs>
          <w:tab w:val="left" w:pos="555"/>
        </w:tabs>
        <w:spacing w:line="360" w:lineRule="auto"/>
        <w:contextualSpacing/>
        <w:jc w:val="both"/>
      </w:pPr>
      <w:r w:rsidRPr="00DB08C6">
        <w:tab/>
        <w:t xml:space="preserve">Para conduzir a investigação a que nos propomos será necessário um percurso teórico inicial, além disso, o estudo empírico, a partir </w:t>
      </w:r>
      <w:proofErr w:type="gramStart"/>
      <w:r w:rsidRPr="00DB08C6">
        <w:t>desse caminho analisar</w:t>
      </w:r>
      <w:proofErr w:type="gramEnd"/>
      <w:r w:rsidRPr="00DB08C6">
        <w:t xml:space="preserve"> o conteúdo de três portais de </w:t>
      </w:r>
      <w:proofErr w:type="spellStart"/>
      <w:r w:rsidRPr="00DB08C6">
        <w:t>ciberjornalismo</w:t>
      </w:r>
      <w:proofErr w:type="spellEnd"/>
      <w:r w:rsidRPr="00DB08C6">
        <w:t xml:space="preserve"> de Minas Gerais: Estado de Minas (</w:t>
      </w:r>
      <w:hyperlink r:id="rId8" w:history="1">
        <w:r w:rsidRPr="00DB08C6">
          <w:rPr>
            <w:rStyle w:val="Hyperlink"/>
          </w:rPr>
          <w:t>http://www.em.com.br/</w:t>
        </w:r>
      </w:hyperlink>
      <w:r w:rsidRPr="00DB08C6">
        <w:t>), O Tempo (</w:t>
      </w:r>
      <w:hyperlink r:id="rId9" w:history="1">
        <w:r w:rsidRPr="00DB08C6">
          <w:rPr>
            <w:rStyle w:val="Hyperlink"/>
          </w:rPr>
          <w:t>http://www.otempo.com.br/</w:t>
        </w:r>
      </w:hyperlink>
      <w:r w:rsidRPr="00DB08C6">
        <w:t>) e Hoje em Dia (</w:t>
      </w:r>
      <w:hyperlink r:id="rId10" w:history="1">
        <w:r w:rsidRPr="00DB08C6">
          <w:rPr>
            <w:rStyle w:val="Hyperlink"/>
          </w:rPr>
          <w:t>http://www.hojeemdia.com.br/</w:t>
        </w:r>
      </w:hyperlink>
      <w:r w:rsidRPr="00DB08C6">
        <w:t>).</w:t>
      </w:r>
    </w:p>
    <w:p w:rsidR="00850800" w:rsidRDefault="00850800" w:rsidP="00850800">
      <w:pPr>
        <w:tabs>
          <w:tab w:val="left" w:pos="555"/>
        </w:tabs>
        <w:spacing w:line="360" w:lineRule="auto"/>
        <w:contextualSpacing/>
        <w:jc w:val="both"/>
        <w:rPr>
          <w:color w:val="000000"/>
        </w:rPr>
      </w:pPr>
      <w:r>
        <w:rPr>
          <w:color w:val="000000"/>
        </w:rPr>
        <w:tab/>
        <w:t xml:space="preserve">A pesquisa, do ponto de vista metodológico, tem caráter misto. Na fase inicial ela é quantitativa porque será necessário realizar coleta de dados, que irão gerar dados numéricos a serem observados por propostas metodológicas estatísticas. Em uma segunda etapa aplicaremos métodos qualitativos para analisar o conteúdo dos dados obtidos. Adotamos as perspectivas de Richards (2005), </w:t>
      </w:r>
      <w:proofErr w:type="spellStart"/>
      <w:r>
        <w:rPr>
          <w:color w:val="000000"/>
        </w:rPr>
        <w:t>Sandelowski</w:t>
      </w:r>
      <w:proofErr w:type="spellEnd"/>
      <w:r>
        <w:rPr>
          <w:color w:val="000000"/>
        </w:rPr>
        <w:t xml:space="preserve"> (2003) e </w:t>
      </w:r>
      <w:proofErr w:type="spellStart"/>
      <w:r>
        <w:rPr>
          <w:color w:val="000000"/>
        </w:rPr>
        <w:t>Dörnyei</w:t>
      </w:r>
      <w:proofErr w:type="spellEnd"/>
      <w:r>
        <w:rPr>
          <w:color w:val="000000"/>
        </w:rPr>
        <w:t xml:space="preserve"> (2007) que defendem que pesquisas quantitativas e pesquisas qualitativas não se podem separar de forma incisiva. Elas se correlacionam em algum momento, dependendo da especificidade da pesquisa. Por isso, defendemos que a pesquisa mista é a mais adequada </w:t>
      </w:r>
      <w:r w:rsidR="00F03D24">
        <w:rPr>
          <w:color w:val="000000"/>
        </w:rPr>
        <w:t>à n</w:t>
      </w:r>
      <w:r>
        <w:rPr>
          <w:color w:val="000000"/>
        </w:rPr>
        <w:t>ossa investigação.</w:t>
      </w:r>
    </w:p>
    <w:p w:rsidR="00850800" w:rsidRDefault="00850800" w:rsidP="00850800">
      <w:pPr>
        <w:tabs>
          <w:tab w:val="left" w:pos="555"/>
        </w:tabs>
        <w:spacing w:line="360" w:lineRule="auto"/>
        <w:contextualSpacing/>
        <w:jc w:val="both"/>
        <w:rPr>
          <w:color w:val="000000"/>
        </w:rPr>
      </w:pPr>
    </w:p>
    <w:p w:rsidR="00850800" w:rsidRPr="00AC6D77" w:rsidRDefault="00850800" w:rsidP="00850800">
      <w:pPr>
        <w:tabs>
          <w:tab w:val="left" w:pos="555"/>
        </w:tabs>
        <w:spacing w:line="360" w:lineRule="auto"/>
        <w:contextualSpacing/>
        <w:jc w:val="both"/>
        <w:rPr>
          <w:b/>
          <w:i/>
          <w:color w:val="000000"/>
        </w:rPr>
      </w:pPr>
      <w:r>
        <w:rPr>
          <w:b/>
          <w:color w:val="000000"/>
        </w:rPr>
        <w:t xml:space="preserve">1.1 A construção do </w:t>
      </w:r>
      <w:r>
        <w:rPr>
          <w:b/>
          <w:i/>
          <w:color w:val="000000"/>
        </w:rPr>
        <w:t>corpus</w:t>
      </w:r>
    </w:p>
    <w:p w:rsidR="00850800" w:rsidRPr="00CD6ACD" w:rsidRDefault="00850800" w:rsidP="00850800">
      <w:pPr>
        <w:spacing w:line="360" w:lineRule="auto"/>
        <w:jc w:val="both"/>
      </w:pPr>
      <w:r>
        <w:rPr>
          <w:color w:val="000000"/>
        </w:rPr>
        <w:tab/>
        <w:t xml:space="preserve">Definimos alguns procedimentos para a coleta de dados dos jornais. Inicialmente, criaremos um “dia artificial”, com base na proposta de uma semana artificial (BAUER, 2012). Assim, seguiremos a regra da representatividade (FONSECA JUNIOR, 2012, p.292), para constituir a amostra. </w:t>
      </w:r>
      <w:proofErr w:type="gramStart"/>
      <w:r>
        <w:rPr>
          <w:color w:val="000000"/>
        </w:rPr>
        <w:t xml:space="preserve">As </w:t>
      </w:r>
      <w:r>
        <w:rPr>
          <w:i/>
          <w:color w:val="000000"/>
        </w:rPr>
        <w:t>home</w:t>
      </w:r>
      <w:proofErr w:type="gram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pages</w:t>
      </w:r>
      <w:proofErr w:type="spellEnd"/>
      <w:r>
        <w:rPr>
          <w:color w:val="000000"/>
        </w:rPr>
        <w:t xml:space="preserve"> dos jornais serão salvas com o auxílio do </w:t>
      </w:r>
      <w:proofErr w:type="spellStart"/>
      <w:r>
        <w:rPr>
          <w:color w:val="000000"/>
        </w:rPr>
        <w:t>plugin</w:t>
      </w:r>
      <w:proofErr w:type="spellEnd"/>
      <w:r>
        <w:rPr>
          <w:color w:val="000000"/>
        </w:rPr>
        <w:t xml:space="preserve"> </w:t>
      </w:r>
      <w:r>
        <w:rPr>
          <w:i/>
          <w:color w:val="000000"/>
        </w:rPr>
        <w:t xml:space="preserve">Capture </w:t>
      </w:r>
      <w:proofErr w:type="spellStart"/>
      <w:r>
        <w:rPr>
          <w:i/>
          <w:color w:val="000000"/>
        </w:rPr>
        <w:t>Webpage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Screenshot</w:t>
      </w:r>
      <w:proofErr w:type="spellEnd"/>
      <w:r>
        <w:rPr>
          <w:color w:val="000000"/>
        </w:rPr>
        <w:t xml:space="preserve">, do navegador </w:t>
      </w:r>
      <w:r>
        <w:rPr>
          <w:i/>
          <w:color w:val="000000"/>
        </w:rPr>
        <w:t xml:space="preserve">Google </w:t>
      </w:r>
      <w:proofErr w:type="spellStart"/>
      <w:r>
        <w:rPr>
          <w:i/>
          <w:color w:val="000000"/>
        </w:rPr>
        <w:t>Chrome</w:t>
      </w:r>
      <w:proofErr w:type="spellEnd"/>
      <w:r>
        <w:rPr>
          <w:i/>
          <w:color w:val="000000"/>
        </w:rPr>
        <w:t>.</w:t>
      </w:r>
      <w:r>
        <w:rPr>
          <w:color w:val="000000"/>
        </w:rPr>
        <w:t xml:space="preserve"> </w:t>
      </w:r>
      <w:r w:rsidRPr="00CD6ACD">
        <w:t xml:space="preserve">Em publicação organizada por </w:t>
      </w:r>
      <w:proofErr w:type="spellStart"/>
      <w:r w:rsidRPr="00CD6ACD">
        <w:t>Palacios</w:t>
      </w:r>
      <w:proofErr w:type="spellEnd"/>
      <w:r w:rsidRPr="00CD6ACD">
        <w:t xml:space="preserve"> e Díaz </w:t>
      </w:r>
      <w:proofErr w:type="spellStart"/>
      <w:r w:rsidRPr="00CD6ACD">
        <w:t>Noci</w:t>
      </w:r>
      <w:proofErr w:type="spellEnd"/>
      <w:r w:rsidRPr="00CD6ACD">
        <w:t xml:space="preserve"> (2009), os pesquisadores defendem que é de suma importância o estabelecimento de critérios na seleção da amostra, também é preciso observar a representatividade da amostragem. Assim, na coleta de amostras considerou-se o horário em que a internet é mais acessada. Segundo relatório do Instituto Verificador de Circulação (IVC), publicado em 2012, durante os dias de semana e fins de semana, os horários de acesso a websites variam de acordo com os dispositivos utilizados (PCs, smartphones e tabletes):</w:t>
      </w:r>
    </w:p>
    <w:p w:rsidR="00850800" w:rsidRDefault="00850800" w:rsidP="00850800">
      <w:pPr>
        <w:ind w:left="2268"/>
        <w:jc w:val="both"/>
        <w:rPr>
          <w:sz w:val="20"/>
          <w:szCs w:val="20"/>
        </w:rPr>
      </w:pPr>
      <w:r w:rsidRPr="000D17CB">
        <w:rPr>
          <w:sz w:val="20"/>
          <w:szCs w:val="20"/>
        </w:rPr>
        <w:t xml:space="preserve">“Os PCs concentram maior utilização no horário comercial. Os smartphones são usados de forma uniforme ao longo do dia e da noite, com picos nos horários de maior mobilidade: 8h, 13h e 19h. Já os </w:t>
      </w:r>
      <w:proofErr w:type="spellStart"/>
      <w:r w:rsidRPr="000D17CB">
        <w:rPr>
          <w:sz w:val="20"/>
          <w:szCs w:val="20"/>
        </w:rPr>
        <w:t>tablets</w:t>
      </w:r>
      <w:proofErr w:type="spellEnd"/>
      <w:r w:rsidRPr="000D17CB">
        <w:rPr>
          <w:sz w:val="20"/>
          <w:szCs w:val="20"/>
        </w:rPr>
        <w:t xml:space="preserve"> são utilizados de maneira uniforme no horário comercial, mas com intensificação durante a noite e no horário do rush matinal (8h). Nos fins de semana, os três </w:t>
      </w:r>
      <w:r w:rsidRPr="000D17CB">
        <w:rPr>
          <w:sz w:val="20"/>
          <w:szCs w:val="20"/>
        </w:rPr>
        <w:lastRenderedPageBreak/>
        <w:t>dispositivos apresentam usos semelhantes: o dia começa mais tarde, termina mais cedo e todos possuem prime time às 20h” (Relatório IVC, 2012).</w:t>
      </w:r>
    </w:p>
    <w:p w:rsidR="00850800" w:rsidRPr="000D17CB" w:rsidRDefault="00850800" w:rsidP="00850800">
      <w:pPr>
        <w:ind w:left="2268"/>
        <w:jc w:val="both"/>
        <w:rPr>
          <w:sz w:val="20"/>
          <w:szCs w:val="20"/>
        </w:rPr>
      </w:pPr>
    </w:p>
    <w:p w:rsidR="00850800" w:rsidRDefault="00850800" w:rsidP="00850800">
      <w:pPr>
        <w:spacing w:line="360" w:lineRule="auto"/>
        <w:ind w:firstLine="708"/>
        <w:jc w:val="both"/>
      </w:pPr>
      <w:r w:rsidRPr="00CD6ACD">
        <w:t>Com base no relatório e considerando a utilização de forma geral dos dispositivos no acesso a conteúdos digitais, constatamos que o horário em que os usuários mais acessam a internet é entre 8h e 20h</w:t>
      </w:r>
      <w:r>
        <w:t xml:space="preserve">. </w:t>
      </w:r>
      <w:r w:rsidRPr="00CD6ACD">
        <w:t xml:space="preserve">O esquema </w:t>
      </w:r>
      <w:r>
        <w:t>de escalonamento</w:t>
      </w:r>
      <w:r w:rsidRPr="00CD6ACD">
        <w:t xml:space="preserve"> de horários de coleta pode ser visualizado na tabela a seguir:</w:t>
      </w:r>
    </w:p>
    <w:p w:rsidR="00850800" w:rsidRPr="00CD6ACD" w:rsidRDefault="00850800" w:rsidP="00850800">
      <w:pPr>
        <w:spacing w:line="360" w:lineRule="auto"/>
        <w:ind w:firstLine="708"/>
        <w:jc w:val="both"/>
      </w:pPr>
    </w:p>
    <w:p w:rsidR="00850800" w:rsidRDefault="00850800" w:rsidP="00850800">
      <w:pPr>
        <w:spacing w:line="360" w:lineRule="auto"/>
        <w:jc w:val="both"/>
        <w:rPr>
          <w:color w:val="000000"/>
        </w:rPr>
      </w:pPr>
      <w:r w:rsidRPr="00334DB2">
        <w:rPr>
          <w:color w:val="000000"/>
        </w:rPr>
        <w:object w:dxaOrig="8489" w:dyaOrig="2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5pt;height:106.5pt" o:ole="">
            <v:imagedata r:id="rId11" o:title=""/>
          </v:shape>
          <o:OLEObject Type="Embed" ProgID="Excel.Sheet.12" ShapeID="_x0000_i1025" DrawAspect="Content" ObjectID="_1495961509" r:id="rId12"/>
        </w:object>
      </w:r>
    </w:p>
    <w:p w:rsidR="00F03D24" w:rsidRPr="00F03D24" w:rsidRDefault="00F03D24" w:rsidP="00850800">
      <w:pPr>
        <w:jc w:val="both"/>
        <w:rPr>
          <w:color w:val="000000"/>
          <w:sz w:val="20"/>
          <w:szCs w:val="20"/>
        </w:rPr>
      </w:pPr>
      <w:r w:rsidRPr="00DB08C6">
        <w:rPr>
          <w:color w:val="000000"/>
          <w:sz w:val="20"/>
          <w:szCs w:val="20"/>
        </w:rPr>
        <w:t>Escalonam</w:t>
      </w:r>
      <w:r>
        <w:rPr>
          <w:color w:val="000000"/>
          <w:sz w:val="20"/>
          <w:szCs w:val="20"/>
        </w:rPr>
        <w:t xml:space="preserve">ento de horários para coleta: </w:t>
      </w:r>
      <w:r w:rsidRPr="00F03D24">
        <w:rPr>
          <w:color w:val="000000"/>
          <w:sz w:val="20"/>
          <w:szCs w:val="20"/>
        </w:rPr>
        <w:t>quadro</w:t>
      </w:r>
      <w:r w:rsidR="00850800" w:rsidRPr="00F03D24">
        <w:rPr>
          <w:color w:val="000000"/>
          <w:sz w:val="20"/>
          <w:szCs w:val="20"/>
        </w:rPr>
        <w:t xml:space="preserve"> </w:t>
      </w:r>
      <w:r w:rsidRPr="00F03D24">
        <w:rPr>
          <w:color w:val="000000"/>
          <w:sz w:val="20"/>
          <w:szCs w:val="20"/>
        </w:rPr>
        <w:t>1</w:t>
      </w:r>
    </w:p>
    <w:p w:rsidR="00F03D24" w:rsidRDefault="00F03D24" w:rsidP="00850800">
      <w:pPr>
        <w:spacing w:line="360" w:lineRule="auto"/>
        <w:ind w:firstLine="708"/>
        <w:jc w:val="both"/>
        <w:rPr>
          <w:b/>
          <w:color w:val="000000"/>
          <w:sz w:val="20"/>
          <w:szCs w:val="20"/>
        </w:rPr>
      </w:pPr>
    </w:p>
    <w:p w:rsidR="00850800" w:rsidRPr="005A4566" w:rsidRDefault="00850800" w:rsidP="00850800">
      <w:pPr>
        <w:spacing w:line="360" w:lineRule="auto"/>
        <w:ind w:firstLine="708"/>
        <w:jc w:val="both"/>
      </w:pPr>
      <w:r>
        <w:rPr>
          <w:color w:val="000000"/>
        </w:rPr>
        <w:t xml:space="preserve">Pesquisas sobre o percurso da leitura do usuário na web para analisar o conteúdo também servem de aporte para a coleta dos dados. Segundo a pesquisa </w:t>
      </w:r>
      <w:proofErr w:type="gramStart"/>
      <w:r>
        <w:rPr>
          <w:color w:val="000000"/>
        </w:rPr>
        <w:t>EyeTrack07</w:t>
      </w:r>
      <w:proofErr w:type="gramEnd"/>
      <w:r>
        <w:rPr>
          <w:color w:val="000000"/>
        </w:rPr>
        <w:t xml:space="preserve"> (2009), a direção dos leitores nas páginas começa no lado esquerdo superior da página inicial. </w:t>
      </w:r>
      <w:r w:rsidRPr="00C97D5D">
        <w:rPr>
          <w:color w:val="000000"/>
        </w:rPr>
        <w:t xml:space="preserve">O pesquisador Jakob Nielsen (2006) argumenta que o padrão de leitura dos usuários </w:t>
      </w:r>
      <w:proofErr w:type="gramStart"/>
      <w:r w:rsidRPr="00C97D5D">
        <w:rPr>
          <w:color w:val="000000"/>
        </w:rPr>
        <w:t>na</w:t>
      </w:r>
      <w:r>
        <w:rPr>
          <w:color w:val="000000"/>
        </w:rPr>
        <w:t xml:space="preserve"> </w:t>
      </w:r>
      <w:r w:rsidRPr="00790D9C">
        <w:rPr>
          <w:i/>
          <w:color w:val="000000"/>
        </w:rPr>
        <w:t>home</w:t>
      </w:r>
      <w:proofErr w:type="gramEnd"/>
      <w:r w:rsidRPr="00790D9C">
        <w:rPr>
          <w:i/>
          <w:color w:val="000000"/>
        </w:rPr>
        <w:t xml:space="preserve"> </w:t>
      </w:r>
      <w:proofErr w:type="spellStart"/>
      <w:r w:rsidRPr="00790D9C">
        <w:rPr>
          <w:i/>
          <w:color w:val="000000"/>
        </w:rPr>
        <w:t>page</w:t>
      </w:r>
      <w:proofErr w:type="spellEnd"/>
      <w:r w:rsidRPr="00C97D5D">
        <w:rPr>
          <w:color w:val="000000"/>
        </w:rPr>
        <w:t xml:space="preserve"> é estabelecido em um movimento horizontal iniciado na parte superior esquerda, em direção ao lado direito da página</w:t>
      </w:r>
      <w:r w:rsidRPr="005A4566">
        <w:t xml:space="preserve">. Só então, o usuário realiza o </w:t>
      </w:r>
      <w:r>
        <w:t xml:space="preserve">movimento vertical de leitura. </w:t>
      </w:r>
    </w:p>
    <w:p w:rsidR="00850800" w:rsidRPr="00DB08C6" w:rsidRDefault="00850800" w:rsidP="00850800">
      <w:pPr>
        <w:ind w:left="2268"/>
        <w:jc w:val="both"/>
        <w:rPr>
          <w:sz w:val="20"/>
          <w:szCs w:val="20"/>
        </w:rPr>
      </w:pPr>
      <w:r w:rsidRPr="00DB08C6">
        <w:rPr>
          <w:sz w:val="20"/>
          <w:szCs w:val="20"/>
          <w:shd w:val="clear" w:color="auto" w:fill="FFFFFF"/>
        </w:rPr>
        <w:t>“Em alguns casos, os usuários irão ler através de uma terceira parte do conteúdo, tornando o padrão mais parecido com um E ao invés de F. Em outras ocasiões, a leitura será uma única vez, fazendo com que o padrão torne-se parecido com um L invertido (com a barra no topo). Entretanto, em geral os padrões de leitura assemelham-se a um F, embora haja variação na distância entre a barra superior e inferior” (NIELSEN, 2006, tradução nossa).</w:t>
      </w:r>
      <w:proofErr w:type="gramStart"/>
      <w:r w:rsidRPr="00DB08C6">
        <w:rPr>
          <w:rStyle w:val="Refdenotaderodap"/>
          <w:sz w:val="20"/>
          <w:szCs w:val="20"/>
          <w:shd w:val="clear" w:color="auto" w:fill="FFFFFF"/>
        </w:rPr>
        <w:footnoteReference w:id="1"/>
      </w:r>
      <w:proofErr w:type="gramEnd"/>
    </w:p>
    <w:p w:rsidR="00850800" w:rsidRDefault="00850800" w:rsidP="00850800">
      <w:pPr>
        <w:spacing w:line="360" w:lineRule="auto"/>
        <w:jc w:val="both"/>
        <w:rPr>
          <w:color w:val="000000"/>
        </w:rPr>
      </w:pPr>
    </w:p>
    <w:p w:rsidR="00850800" w:rsidRDefault="00850800" w:rsidP="00850800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>O padrão sintetizado por Nielsen (2006) é o mais adotado e se assemelha a um F, como pode ser observado na figura 5:</w:t>
      </w:r>
    </w:p>
    <w:p w:rsidR="00850800" w:rsidRPr="003B68F9" w:rsidRDefault="00850800" w:rsidP="00850800">
      <w:pPr>
        <w:spacing w:line="360" w:lineRule="auto"/>
        <w:rPr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1771650" cy="1762125"/>
            <wp:effectExtent l="0" t="0" r="0" b="9525"/>
            <wp:docPr id="1" name="Imagem 1" descr="imagem 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m 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800" w:rsidRPr="00DB08C6" w:rsidRDefault="00850800" w:rsidP="00850800">
      <w:pPr>
        <w:contextualSpacing/>
        <w:rPr>
          <w:color w:val="000000"/>
          <w:sz w:val="20"/>
          <w:szCs w:val="20"/>
        </w:rPr>
      </w:pPr>
      <w:r w:rsidRPr="00DB08C6">
        <w:rPr>
          <w:b/>
          <w:color w:val="000000"/>
          <w:sz w:val="20"/>
          <w:szCs w:val="20"/>
        </w:rPr>
        <w:t>Figura 5:</w:t>
      </w:r>
      <w:r w:rsidRPr="00DB08C6">
        <w:rPr>
          <w:color w:val="000000"/>
          <w:sz w:val="20"/>
          <w:szCs w:val="20"/>
        </w:rPr>
        <w:t xml:space="preserve"> Padrão de leitura F</w:t>
      </w:r>
    </w:p>
    <w:p w:rsidR="00850800" w:rsidRPr="00DB08C6" w:rsidRDefault="00850800" w:rsidP="00850800">
      <w:pPr>
        <w:contextualSpacing/>
        <w:rPr>
          <w:color w:val="000000"/>
          <w:sz w:val="20"/>
          <w:szCs w:val="20"/>
        </w:rPr>
      </w:pPr>
      <w:r w:rsidRPr="00DB08C6">
        <w:rPr>
          <w:b/>
          <w:color w:val="000000"/>
          <w:sz w:val="20"/>
          <w:szCs w:val="20"/>
        </w:rPr>
        <w:t>Fonte:</w:t>
      </w:r>
      <w:r w:rsidRPr="00DB08C6">
        <w:rPr>
          <w:color w:val="000000"/>
          <w:sz w:val="20"/>
          <w:szCs w:val="20"/>
        </w:rPr>
        <w:t xml:space="preserve"> FRANCO, 2009, p. 41. Adaptação nossa.</w:t>
      </w:r>
    </w:p>
    <w:p w:rsidR="00850800" w:rsidRDefault="00850800" w:rsidP="00850800">
      <w:pPr>
        <w:spacing w:line="360" w:lineRule="auto"/>
        <w:jc w:val="both"/>
        <w:rPr>
          <w:color w:val="000000"/>
        </w:rPr>
      </w:pPr>
    </w:p>
    <w:p w:rsidR="00850800" w:rsidRDefault="00850800" w:rsidP="00850800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Com base no padrão F de leitura, realizaremos a coleta das notícias localizadas </w:t>
      </w:r>
      <w:proofErr w:type="gramStart"/>
      <w:r>
        <w:rPr>
          <w:color w:val="000000"/>
        </w:rPr>
        <w:t xml:space="preserve">na </w:t>
      </w:r>
      <w:r w:rsidRPr="004321C5">
        <w:rPr>
          <w:i/>
          <w:color w:val="000000"/>
        </w:rPr>
        <w:t>home</w:t>
      </w:r>
      <w:proofErr w:type="gramEnd"/>
      <w:r w:rsidRPr="004321C5">
        <w:rPr>
          <w:i/>
          <w:color w:val="000000"/>
        </w:rPr>
        <w:t xml:space="preserve"> </w:t>
      </w:r>
      <w:proofErr w:type="spellStart"/>
      <w:r w:rsidRPr="004321C5">
        <w:rPr>
          <w:i/>
          <w:color w:val="000000"/>
        </w:rPr>
        <w:t>page</w:t>
      </w:r>
      <w:proofErr w:type="spellEnd"/>
      <w:r>
        <w:rPr>
          <w:color w:val="000000"/>
        </w:rPr>
        <w:t xml:space="preserve"> dos portais Estado de Minas, Hoje em Dia e O Tempo. As amostragens seguirão o fluxo da esquerda para a direita na parte superior, local das notícias de maior destaque, dos três </w:t>
      </w:r>
      <w:proofErr w:type="spellStart"/>
      <w:r>
        <w:rPr>
          <w:color w:val="000000"/>
        </w:rPr>
        <w:t>ciberjornais</w:t>
      </w:r>
      <w:proofErr w:type="spellEnd"/>
      <w:r>
        <w:rPr>
          <w:color w:val="000000"/>
        </w:rPr>
        <w:t>.</w:t>
      </w:r>
    </w:p>
    <w:p w:rsidR="00850800" w:rsidRDefault="00850800" w:rsidP="00850800">
      <w:pPr>
        <w:spacing w:line="360" w:lineRule="auto"/>
        <w:jc w:val="both"/>
        <w:rPr>
          <w:color w:val="000000"/>
        </w:rPr>
      </w:pPr>
    </w:p>
    <w:p w:rsidR="00850800" w:rsidRDefault="00850800" w:rsidP="00850800">
      <w:pPr>
        <w:spacing w:line="360" w:lineRule="auto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>1</w:t>
      </w:r>
      <w:r w:rsidRPr="00B429A1">
        <w:rPr>
          <w:b/>
          <w:color w:val="000000"/>
        </w:rPr>
        <w:t>.2</w:t>
      </w:r>
      <w:r>
        <w:rPr>
          <w:b/>
          <w:color w:val="000000"/>
        </w:rPr>
        <w:t xml:space="preserve"> Categorização</w:t>
      </w:r>
      <w:proofErr w:type="gramEnd"/>
      <w:r>
        <w:rPr>
          <w:b/>
          <w:color w:val="000000"/>
        </w:rPr>
        <w:t xml:space="preserve"> dos resultados</w:t>
      </w:r>
    </w:p>
    <w:p w:rsidR="00850800" w:rsidRDefault="00850800" w:rsidP="00850800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 xml:space="preserve">Para categorizar os dados que posteriormente serão analisados pela perspectiva de uma pesquisa mista utilizaremos a Ferramenta para Análise de Instantaneidade no </w:t>
      </w:r>
      <w:proofErr w:type="spellStart"/>
      <w:r>
        <w:rPr>
          <w:color w:val="000000"/>
        </w:rPr>
        <w:t>Cibejornalismo</w:t>
      </w:r>
      <w:proofErr w:type="spellEnd"/>
      <w:r>
        <w:rPr>
          <w:color w:val="000000"/>
        </w:rPr>
        <w:t xml:space="preserve"> (Ernani e Quadros, 2014). Trata-se de uma proposta metodológica para pontuar os dados relevantes em pesquisas sobre instantaneidade no </w:t>
      </w:r>
      <w:proofErr w:type="spellStart"/>
      <w:r>
        <w:rPr>
          <w:color w:val="000000"/>
        </w:rPr>
        <w:t>ciberjornalismo</w:t>
      </w:r>
      <w:proofErr w:type="spellEnd"/>
      <w:r>
        <w:rPr>
          <w:color w:val="000000"/>
        </w:rPr>
        <w:t>. A ferramenta consta nos anexos desse projeto.</w:t>
      </w:r>
    </w:p>
    <w:p w:rsidR="00850800" w:rsidRDefault="00850800" w:rsidP="00850800">
      <w:pPr>
        <w:spacing w:line="360" w:lineRule="auto"/>
        <w:jc w:val="both"/>
        <w:rPr>
          <w:color w:val="000000"/>
        </w:rPr>
      </w:pPr>
    </w:p>
    <w:p w:rsidR="00850800" w:rsidRDefault="00850800" w:rsidP="00850800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1.3 Resultados e análises</w:t>
      </w:r>
    </w:p>
    <w:p w:rsidR="00850800" w:rsidRDefault="00850800" w:rsidP="00850800">
      <w:pPr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De posse dos resultados seguiremos com a análise a partir de um estudo comparativo de casos (TRIVIÑOS, 2010 e YIN, 2001). Optamos por esse método pela possibilidade de multiplicidade de ângulos e fontes, a fim de compreender todos os aspectos inerentes a “unidade que se analise </w:t>
      </w:r>
      <w:proofErr w:type="spellStart"/>
      <w:r>
        <w:rPr>
          <w:color w:val="000000"/>
        </w:rPr>
        <w:t>aprofundamente</w:t>
      </w:r>
      <w:proofErr w:type="spellEnd"/>
      <w:r>
        <w:rPr>
          <w:color w:val="000000"/>
        </w:rPr>
        <w:t>” (TRIVIÑOS, 2010, p.133). Para Yin (2001), os estudos de casos múltiplos auxiliam na compreensão e na validação de uma pesquisa, além de enriquecer as perspectivas adotadas. Com isso, também a análise é ampliada, já que a mesma teoria pode ser confrontada em casos distintos e os resultados serem semelhantes, como em casos semelhantes e os resultados serem distintos.</w:t>
      </w:r>
    </w:p>
    <w:p w:rsidR="005C3C92" w:rsidRDefault="005C3C92"/>
    <w:p w:rsidR="00850800" w:rsidRDefault="00850800"/>
    <w:p w:rsidR="00850800" w:rsidRDefault="00850800"/>
    <w:p w:rsidR="00EC74BB" w:rsidRDefault="00EC74BB"/>
    <w:p w:rsidR="004D22F5" w:rsidRPr="004D22F5" w:rsidRDefault="004D22F5" w:rsidP="004D22F5">
      <w:pPr>
        <w:pStyle w:val="PargrafodaLista"/>
        <w:numPr>
          <w:ilvl w:val="0"/>
          <w:numId w:val="3"/>
        </w:numPr>
        <w:ind w:left="0" w:firstLine="0"/>
        <w:jc w:val="both"/>
        <w:rPr>
          <w:b/>
          <w:bCs/>
        </w:rPr>
      </w:pPr>
      <w:r w:rsidRPr="004D22F5">
        <w:rPr>
          <w:b/>
          <w:bCs/>
        </w:rPr>
        <w:t>REFERÊNCIAS BIBLIOGRÁFICAS</w:t>
      </w:r>
    </w:p>
    <w:p w:rsidR="00EC74BB" w:rsidRPr="00EE1BB4" w:rsidRDefault="00EC74BB" w:rsidP="00EE1BB4">
      <w:pPr>
        <w:contextualSpacing/>
        <w:jc w:val="both"/>
      </w:pPr>
    </w:p>
    <w:p w:rsidR="00EC74BB" w:rsidRPr="00EE1BB4" w:rsidRDefault="00EC74BB" w:rsidP="00EE1BB4">
      <w:pPr>
        <w:contextualSpacing/>
        <w:jc w:val="both"/>
      </w:pPr>
      <w:r w:rsidRPr="00EE1BB4">
        <w:t xml:space="preserve">BAUER, Martin W. Análise de conteúdo clássica: uma revisão. </w:t>
      </w:r>
      <w:r w:rsidRPr="00EE1BB4">
        <w:rPr>
          <w:lang w:val="en-US"/>
        </w:rPr>
        <w:t>In: BAUER, Martin W.; GASKELL, George (</w:t>
      </w:r>
      <w:proofErr w:type="gramStart"/>
      <w:r w:rsidRPr="00EE1BB4">
        <w:rPr>
          <w:lang w:val="en-US"/>
        </w:rPr>
        <w:t>ed</w:t>
      </w:r>
      <w:proofErr w:type="gramEnd"/>
      <w:r w:rsidRPr="00EE1BB4">
        <w:rPr>
          <w:lang w:val="en-US"/>
        </w:rPr>
        <w:t xml:space="preserve">.). </w:t>
      </w:r>
      <w:r w:rsidRPr="00EE1BB4">
        <w:rPr>
          <w:b/>
        </w:rPr>
        <w:t>Pesquisa Qualitativa com texto, imagem e som</w:t>
      </w:r>
      <w:r w:rsidRPr="00EE1BB4">
        <w:t>. Um manual prático. Petrópolis: Editoria Vozes, 2008.</w:t>
      </w:r>
    </w:p>
    <w:p w:rsidR="00EC74BB" w:rsidRPr="00EE1BB4" w:rsidRDefault="00EC74BB" w:rsidP="00EE1BB4">
      <w:pPr>
        <w:contextualSpacing/>
        <w:jc w:val="both"/>
        <w:rPr>
          <w:lang w:val="en-US"/>
        </w:rPr>
      </w:pPr>
    </w:p>
    <w:p w:rsidR="00EC74BB" w:rsidRPr="00EE1BB4" w:rsidRDefault="00EC74BB" w:rsidP="00EE1BB4">
      <w:pPr>
        <w:contextualSpacing/>
        <w:jc w:val="both"/>
      </w:pPr>
      <w:r w:rsidRPr="00EE1BB4">
        <w:rPr>
          <w:lang w:val="en-US"/>
        </w:rPr>
        <w:t xml:space="preserve">DÖRNYEI, Z. Qualitative, quantitative and mixed methods research. In: </w:t>
      </w:r>
      <w:r w:rsidRPr="00EE1BB4">
        <w:rPr>
          <w:b/>
          <w:lang w:val="en-US"/>
        </w:rPr>
        <w:t>Research methods in Applied Linguistics</w:t>
      </w:r>
      <w:r w:rsidRPr="00EE1BB4">
        <w:rPr>
          <w:lang w:val="en-US"/>
        </w:rPr>
        <w:t>: quantitative, qualitative and mixed methodologies. Oxford: OUP, 2007. p. 24-47.</w:t>
      </w:r>
    </w:p>
    <w:p w:rsidR="00EC74BB" w:rsidRPr="00EE1BB4" w:rsidRDefault="00EC74BB" w:rsidP="00EE1BB4">
      <w:pPr>
        <w:contextualSpacing/>
        <w:jc w:val="both"/>
      </w:pPr>
    </w:p>
    <w:p w:rsidR="00A83C15" w:rsidRPr="00EE1BB4" w:rsidRDefault="00A83C15" w:rsidP="00EE1BB4">
      <w:pPr>
        <w:contextualSpacing/>
        <w:jc w:val="both"/>
      </w:pPr>
      <w:r w:rsidRPr="00EE1BB4">
        <w:t xml:space="preserve">ERNANI, Flávio; QUAROS, Claudia. Uma proposta para refletir sobre o tempo no </w:t>
      </w:r>
      <w:proofErr w:type="spellStart"/>
      <w:r w:rsidRPr="00EE1BB4">
        <w:t>ciberjornalismo</w:t>
      </w:r>
      <w:proofErr w:type="spellEnd"/>
      <w:r w:rsidRPr="00EE1BB4">
        <w:t xml:space="preserve">. </w:t>
      </w:r>
      <w:r w:rsidRPr="00EE1BB4">
        <w:rPr>
          <w:b/>
        </w:rPr>
        <w:t xml:space="preserve">Revista Esferas, </w:t>
      </w:r>
      <w:r w:rsidRPr="00EE1BB4">
        <w:t xml:space="preserve">ano </w:t>
      </w:r>
      <w:proofErr w:type="gramStart"/>
      <w:r w:rsidRPr="00EE1BB4">
        <w:t>3</w:t>
      </w:r>
      <w:proofErr w:type="gramEnd"/>
      <w:r w:rsidRPr="00EE1BB4">
        <w:t xml:space="preserve">, º5, </w:t>
      </w:r>
      <w:proofErr w:type="spellStart"/>
      <w:r w:rsidRPr="00EE1BB4">
        <w:t>jul</w:t>
      </w:r>
      <w:proofErr w:type="spellEnd"/>
      <w:r w:rsidRPr="00EE1BB4">
        <w:t xml:space="preserve"> a dez. de 2014. Disponível em: &lt;</w:t>
      </w:r>
      <w:hyperlink r:id="rId14" w:history="1">
        <w:r w:rsidRPr="00EE1BB4">
          <w:rPr>
            <w:rStyle w:val="Hyperlink"/>
            <w:color w:val="auto"/>
          </w:rPr>
          <w:t>http://portalrevistas.ucb.br/index.php/esf/article/view/5314/3632</w:t>
        </w:r>
      </w:hyperlink>
      <w:r w:rsidRPr="00EE1BB4">
        <w:t>&gt;.</w:t>
      </w:r>
    </w:p>
    <w:p w:rsidR="00A83C15" w:rsidRPr="00EE1BB4" w:rsidRDefault="00A83C15" w:rsidP="00EE1BB4">
      <w:pPr>
        <w:contextualSpacing/>
        <w:jc w:val="both"/>
        <w:rPr>
          <w:shd w:val="clear" w:color="auto" w:fill="FFFFFF"/>
        </w:rPr>
      </w:pPr>
    </w:p>
    <w:p w:rsidR="00EC74BB" w:rsidRPr="00EE1BB4" w:rsidRDefault="00EC74BB" w:rsidP="00EE1BB4">
      <w:pPr>
        <w:contextualSpacing/>
        <w:jc w:val="both"/>
        <w:rPr>
          <w:shd w:val="clear" w:color="auto" w:fill="FFFFFF"/>
        </w:rPr>
      </w:pPr>
      <w:r w:rsidRPr="00EE1BB4">
        <w:rPr>
          <w:shd w:val="clear" w:color="auto" w:fill="FFFFFF"/>
        </w:rPr>
        <w:t xml:space="preserve">FONSECA JÚNIOR, Wilson Corrêa. Análise de Conteúdo. In: DUARTE, Jorge; BARROS, </w:t>
      </w:r>
      <w:proofErr w:type="spellStart"/>
      <w:r w:rsidRPr="00EE1BB4">
        <w:rPr>
          <w:shd w:val="clear" w:color="auto" w:fill="FFFFFF"/>
        </w:rPr>
        <w:t>Antonio</w:t>
      </w:r>
      <w:proofErr w:type="spellEnd"/>
      <w:r w:rsidRPr="00EE1BB4">
        <w:rPr>
          <w:shd w:val="clear" w:color="auto" w:fill="FFFFFF"/>
        </w:rPr>
        <w:t xml:space="preserve"> (org.) Métodos e técnicas de pesquisa em comunicação. São Paulo: Editora Atlas, 2005, p. 280-304.</w:t>
      </w:r>
    </w:p>
    <w:p w:rsidR="00EC74BB" w:rsidRPr="00EE1BB4" w:rsidRDefault="00EC74BB" w:rsidP="00EE1BB4">
      <w:pPr>
        <w:contextualSpacing/>
        <w:jc w:val="both"/>
      </w:pPr>
    </w:p>
    <w:p w:rsidR="00EC74BB" w:rsidRPr="00EE1BB4" w:rsidRDefault="00EC74BB" w:rsidP="00EE1BB4">
      <w:pPr>
        <w:contextualSpacing/>
        <w:jc w:val="both"/>
        <w:rPr>
          <w:shd w:val="clear" w:color="auto" w:fill="FFFFFF"/>
        </w:rPr>
      </w:pPr>
      <w:r w:rsidRPr="00EE1BB4">
        <w:t xml:space="preserve">FRANCO, Guillermo. </w:t>
      </w:r>
      <w:r w:rsidRPr="00EE1BB4">
        <w:rPr>
          <w:b/>
        </w:rPr>
        <w:t>Como escrever para a web</w:t>
      </w:r>
      <w:r w:rsidRPr="00EE1BB4">
        <w:t xml:space="preserve">. Austin: </w:t>
      </w:r>
      <w:r w:rsidRPr="00EE1BB4">
        <w:rPr>
          <w:shd w:val="clear" w:color="auto" w:fill="FFFFFF"/>
        </w:rPr>
        <w:t>Centro Knight para Jornalismo nas Américas, 2009</w:t>
      </w:r>
      <w:r w:rsidRPr="00EE1BB4">
        <w:rPr>
          <w:shd w:val="clear" w:color="auto" w:fill="FFFFFF"/>
        </w:rPr>
        <w:t>.</w:t>
      </w:r>
    </w:p>
    <w:p w:rsidR="00EC74BB" w:rsidRPr="00EE1BB4" w:rsidRDefault="00EC74BB" w:rsidP="00EE1BB4">
      <w:pPr>
        <w:contextualSpacing/>
        <w:jc w:val="both"/>
      </w:pPr>
    </w:p>
    <w:p w:rsidR="00EC74BB" w:rsidRPr="00EE1BB4" w:rsidRDefault="00EC74BB" w:rsidP="00EE1BB4">
      <w:pPr>
        <w:contextualSpacing/>
        <w:jc w:val="both"/>
      </w:pPr>
      <w:r w:rsidRPr="00EE1BB4">
        <w:rPr>
          <w:lang w:val="en-US"/>
        </w:rPr>
        <w:t xml:space="preserve">NIELSEN, </w:t>
      </w:r>
      <w:proofErr w:type="spellStart"/>
      <w:r w:rsidRPr="00EE1BB4">
        <w:rPr>
          <w:lang w:val="en-US"/>
        </w:rPr>
        <w:t>Jakob</w:t>
      </w:r>
      <w:proofErr w:type="spellEnd"/>
      <w:r w:rsidRPr="00EE1BB4">
        <w:rPr>
          <w:lang w:val="en-US"/>
        </w:rPr>
        <w:t xml:space="preserve">. F-Shaped Pattern </w:t>
      </w:r>
      <w:proofErr w:type="gramStart"/>
      <w:r w:rsidRPr="00EE1BB4">
        <w:rPr>
          <w:lang w:val="en-US"/>
        </w:rPr>
        <w:t>For</w:t>
      </w:r>
      <w:proofErr w:type="gramEnd"/>
      <w:r w:rsidRPr="00EE1BB4">
        <w:rPr>
          <w:lang w:val="en-US"/>
        </w:rPr>
        <w:t xml:space="preserve"> Reading Web Content. </w:t>
      </w:r>
      <w:r w:rsidRPr="00EE1BB4">
        <w:rPr>
          <w:b/>
          <w:lang w:val="en-US"/>
        </w:rPr>
        <w:t xml:space="preserve">NN/g </w:t>
      </w:r>
      <w:r w:rsidRPr="00EE1BB4">
        <w:rPr>
          <w:lang w:val="en-US"/>
        </w:rPr>
        <w:t xml:space="preserve">– Nielsen Norman Group, 2006. </w:t>
      </w:r>
      <w:r w:rsidRPr="00EE1BB4">
        <w:t>Disponível em: &lt;</w:t>
      </w:r>
      <w:hyperlink r:id="rId15" w:history="1">
        <w:r w:rsidRPr="00EE1BB4">
          <w:rPr>
            <w:rStyle w:val="Hyperlink"/>
            <w:color w:val="auto"/>
          </w:rPr>
          <w:t>http://www.nngroup.com/articles/f-shaped-pattern-reading-web-content/</w:t>
        </w:r>
      </w:hyperlink>
      <w:r w:rsidRPr="00EE1BB4">
        <w:t>&gt;.</w:t>
      </w:r>
    </w:p>
    <w:p w:rsidR="00EC74BB" w:rsidRPr="00EE1BB4" w:rsidRDefault="00EC74BB" w:rsidP="00EE1BB4">
      <w:pPr>
        <w:contextualSpacing/>
        <w:jc w:val="both"/>
      </w:pPr>
    </w:p>
    <w:p w:rsidR="00EC74BB" w:rsidRPr="00EE1BB4" w:rsidRDefault="00EC74BB" w:rsidP="00EE1BB4">
      <w:pPr>
        <w:contextualSpacing/>
        <w:jc w:val="both"/>
      </w:pPr>
      <w:r w:rsidRPr="00EE1BB4">
        <w:t>PALACIOS, Marcos</w:t>
      </w:r>
      <w:r w:rsidRPr="00EE1BB4">
        <w:t xml:space="preserve">; </w:t>
      </w:r>
      <w:r w:rsidRPr="00EE1BB4">
        <w:rPr>
          <w:shd w:val="clear" w:color="auto" w:fill="FFFFFF"/>
        </w:rPr>
        <w:t xml:space="preserve">DIÁZ NOCI, Javier (Eds.). </w:t>
      </w:r>
      <w:r w:rsidRPr="00EE1BB4">
        <w:rPr>
          <w:b/>
          <w:bCs/>
          <w:bdr w:val="none" w:sz="0" w:space="0" w:color="auto" w:frame="1"/>
          <w:shd w:val="clear" w:color="auto" w:fill="FFFFFF"/>
          <w:lang w:val="en-US"/>
        </w:rPr>
        <w:t>Online journalism: research methods.</w:t>
      </w:r>
      <w:r w:rsidRPr="00EE1BB4">
        <w:rPr>
          <w:shd w:val="clear" w:color="auto" w:fill="FFFFFF"/>
          <w:lang w:val="en-US"/>
        </w:rPr>
        <w:t xml:space="preserve"> </w:t>
      </w:r>
      <w:proofErr w:type="gramStart"/>
      <w:r w:rsidRPr="00EE1BB4">
        <w:rPr>
          <w:shd w:val="clear" w:color="auto" w:fill="FFFFFF"/>
          <w:lang w:val="en-US"/>
        </w:rPr>
        <w:t>A multidisciplinary approach in comparative perspective.</w:t>
      </w:r>
      <w:proofErr w:type="gramEnd"/>
      <w:r w:rsidRPr="00EE1BB4">
        <w:rPr>
          <w:shd w:val="clear" w:color="auto" w:fill="FFFFFF"/>
          <w:lang w:val="en-US"/>
        </w:rPr>
        <w:t xml:space="preserve"> </w:t>
      </w:r>
      <w:r w:rsidRPr="00EE1BB4">
        <w:rPr>
          <w:shd w:val="clear" w:color="auto" w:fill="FFFFFF"/>
        </w:rPr>
        <w:t xml:space="preserve">Bilbao: </w:t>
      </w:r>
      <w:proofErr w:type="spellStart"/>
      <w:r w:rsidRPr="00EE1BB4">
        <w:rPr>
          <w:shd w:val="clear" w:color="auto" w:fill="FFFFFF"/>
        </w:rPr>
        <w:t>Servicio</w:t>
      </w:r>
      <w:proofErr w:type="spellEnd"/>
      <w:r w:rsidRPr="00EE1BB4">
        <w:rPr>
          <w:shd w:val="clear" w:color="auto" w:fill="FFFFFF"/>
        </w:rPr>
        <w:t xml:space="preserve"> Editorial de La </w:t>
      </w:r>
      <w:proofErr w:type="spellStart"/>
      <w:r w:rsidRPr="00EE1BB4">
        <w:rPr>
          <w:shd w:val="clear" w:color="auto" w:fill="FFFFFF"/>
        </w:rPr>
        <w:t>Universidad</w:t>
      </w:r>
      <w:proofErr w:type="spellEnd"/>
      <w:r w:rsidRPr="00EE1BB4">
        <w:rPr>
          <w:shd w:val="clear" w:color="auto" w:fill="FFFFFF"/>
        </w:rPr>
        <w:t xml:space="preserve"> </w:t>
      </w:r>
      <w:proofErr w:type="spellStart"/>
      <w:proofErr w:type="gramStart"/>
      <w:r w:rsidRPr="00EE1BB4">
        <w:rPr>
          <w:shd w:val="clear" w:color="auto" w:fill="FFFFFF"/>
        </w:rPr>
        <w:t>del</w:t>
      </w:r>
      <w:proofErr w:type="spellEnd"/>
      <w:proofErr w:type="gramEnd"/>
      <w:r w:rsidRPr="00EE1BB4">
        <w:rPr>
          <w:shd w:val="clear" w:color="auto" w:fill="FFFFFF"/>
        </w:rPr>
        <w:t xml:space="preserve"> País Vasco, 2009. Disponível em: &lt;</w:t>
      </w:r>
      <w:hyperlink r:id="rId16" w:history="1">
        <w:r w:rsidRPr="00EE1BB4">
          <w:t>http://grupojol.wordpress.com/2009/04/24/palacios-e-diaz-noci-2009/</w:t>
        </w:r>
      </w:hyperlink>
      <w:r w:rsidRPr="00EE1BB4">
        <w:t>&gt;.</w:t>
      </w:r>
    </w:p>
    <w:p w:rsidR="00EC74BB" w:rsidRPr="00EE1BB4" w:rsidRDefault="00EC74BB" w:rsidP="00EE1BB4">
      <w:pPr>
        <w:contextualSpacing/>
        <w:jc w:val="both"/>
      </w:pPr>
    </w:p>
    <w:p w:rsidR="00A83C15" w:rsidRPr="00EE1BB4" w:rsidRDefault="00A83C15" w:rsidP="00EE1BB4">
      <w:pPr>
        <w:contextualSpacing/>
        <w:jc w:val="both"/>
        <w:rPr>
          <w:bCs/>
          <w:shd w:val="clear" w:color="auto" w:fill="FFFFFF"/>
        </w:rPr>
      </w:pPr>
      <w:r w:rsidRPr="00EE1BB4">
        <w:rPr>
          <w:rStyle w:val="fqsothertitle"/>
          <w:bCs/>
          <w:shd w:val="clear" w:color="auto" w:fill="FFFFFF"/>
          <w:lang w:val="en-US"/>
        </w:rPr>
        <w:t>RICHARDS, Lyn</w:t>
      </w:r>
      <w:r w:rsidRPr="00EE1BB4">
        <w:rPr>
          <w:rStyle w:val="fqsothertitle"/>
          <w:bCs/>
          <w:shd w:val="clear" w:color="auto" w:fill="FFFFFF"/>
          <w:lang w:val="en-US"/>
        </w:rPr>
        <w:t>.</w:t>
      </w:r>
      <w:r w:rsidRPr="00EE1BB4">
        <w:rPr>
          <w:rStyle w:val="fqsothertitle"/>
          <w:b/>
          <w:bCs/>
          <w:shd w:val="clear" w:color="auto" w:fill="FFFFFF"/>
          <w:lang w:val="en-US"/>
        </w:rPr>
        <w:t xml:space="preserve"> </w:t>
      </w:r>
      <w:proofErr w:type="gramStart"/>
      <w:r w:rsidRPr="00EE1BB4">
        <w:rPr>
          <w:rStyle w:val="fqsothertitle"/>
          <w:b/>
          <w:bCs/>
          <w:shd w:val="clear" w:color="auto" w:fill="FFFFFF"/>
          <w:lang w:val="en-US"/>
        </w:rPr>
        <w:t>Handling Qualitative Data: A Practical Guide</w:t>
      </w:r>
      <w:r w:rsidRPr="00EE1BB4">
        <w:rPr>
          <w:rStyle w:val="fqsothertitle"/>
          <w:bCs/>
          <w:shd w:val="clear" w:color="auto" w:fill="FFFFFF"/>
          <w:lang w:val="en-US"/>
        </w:rPr>
        <w:t>.</w:t>
      </w:r>
      <w:proofErr w:type="gramEnd"/>
      <w:r w:rsidRPr="00EE1BB4">
        <w:rPr>
          <w:rStyle w:val="apple-converted-space"/>
          <w:bCs/>
          <w:shd w:val="clear" w:color="auto" w:fill="FFFFFF"/>
          <w:lang w:val="en-US"/>
        </w:rPr>
        <w:t> </w:t>
      </w:r>
      <w:r w:rsidRPr="00EE1BB4">
        <w:rPr>
          <w:bCs/>
          <w:shd w:val="clear" w:color="auto" w:fill="FFFFFF"/>
        </w:rPr>
        <w:t xml:space="preserve">London: </w:t>
      </w:r>
      <w:proofErr w:type="spellStart"/>
      <w:r w:rsidRPr="00EE1BB4">
        <w:rPr>
          <w:bCs/>
          <w:shd w:val="clear" w:color="auto" w:fill="FFFFFF"/>
        </w:rPr>
        <w:t>Sage</w:t>
      </w:r>
      <w:proofErr w:type="spellEnd"/>
      <w:r w:rsidRPr="00EE1BB4">
        <w:rPr>
          <w:bCs/>
          <w:shd w:val="clear" w:color="auto" w:fill="FFFFFF"/>
        </w:rPr>
        <w:t xml:space="preserve"> </w:t>
      </w:r>
      <w:proofErr w:type="spellStart"/>
      <w:r w:rsidRPr="00EE1BB4">
        <w:rPr>
          <w:bCs/>
          <w:shd w:val="clear" w:color="auto" w:fill="FFFFFF"/>
        </w:rPr>
        <w:t>Publications</w:t>
      </w:r>
      <w:proofErr w:type="spellEnd"/>
      <w:r w:rsidRPr="00EE1BB4">
        <w:rPr>
          <w:bCs/>
          <w:shd w:val="clear" w:color="auto" w:fill="FFFFFF"/>
        </w:rPr>
        <w:t>, 2005.</w:t>
      </w:r>
    </w:p>
    <w:p w:rsidR="00A83C15" w:rsidRPr="00EE1BB4" w:rsidRDefault="00A83C15" w:rsidP="00EE1BB4">
      <w:pPr>
        <w:contextualSpacing/>
        <w:jc w:val="both"/>
      </w:pPr>
    </w:p>
    <w:p w:rsidR="00EE1BB4" w:rsidRPr="00EE1BB4" w:rsidRDefault="00EE1BB4" w:rsidP="00EE1BB4">
      <w:pPr>
        <w:contextualSpacing/>
        <w:jc w:val="both"/>
      </w:pPr>
      <w:proofErr w:type="gramStart"/>
      <w:r w:rsidRPr="00EE1BB4">
        <w:rPr>
          <w:lang w:val="en-US"/>
        </w:rPr>
        <w:t>SANDELOWSKI, M. Tables or tableaux?</w:t>
      </w:r>
      <w:proofErr w:type="gramEnd"/>
      <w:r w:rsidRPr="00EE1BB4">
        <w:rPr>
          <w:lang w:val="en-US"/>
        </w:rPr>
        <w:t xml:space="preserve"> The challenges or writing and reading mixed methods studies. In: TASHAKKORI, A; TEDDLIE, C. (</w:t>
      </w:r>
      <w:proofErr w:type="spellStart"/>
      <w:proofErr w:type="gramStart"/>
      <w:r w:rsidRPr="00EE1BB4">
        <w:rPr>
          <w:lang w:val="en-US"/>
        </w:rPr>
        <w:t>eds</w:t>
      </w:r>
      <w:proofErr w:type="spellEnd"/>
      <w:proofErr w:type="gramEnd"/>
      <w:r w:rsidRPr="00EE1BB4">
        <w:rPr>
          <w:lang w:val="en-US"/>
        </w:rPr>
        <w:t xml:space="preserve">). </w:t>
      </w:r>
      <w:proofErr w:type="gramStart"/>
      <w:r w:rsidRPr="00EE1BB4">
        <w:rPr>
          <w:b/>
          <w:lang w:val="en-US"/>
        </w:rPr>
        <w:t>Handbook of mixed methods in social and behavioral research</w:t>
      </w:r>
      <w:r w:rsidRPr="00EE1BB4">
        <w:rPr>
          <w:lang w:val="en-US"/>
        </w:rPr>
        <w:t>.</w:t>
      </w:r>
      <w:proofErr w:type="gramEnd"/>
      <w:r w:rsidRPr="00EE1BB4">
        <w:rPr>
          <w:lang w:val="en-US"/>
        </w:rPr>
        <w:t xml:space="preserve"> </w:t>
      </w:r>
      <w:r w:rsidRPr="00EE1BB4">
        <w:t>Thousand Oaks</w:t>
      </w:r>
      <w:r>
        <w:t xml:space="preserve">: </w:t>
      </w:r>
      <w:proofErr w:type="spellStart"/>
      <w:r>
        <w:t>Sage</w:t>
      </w:r>
      <w:proofErr w:type="spellEnd"/>
      <w:r>
        <w:t>,</w:t>
      </w:r>
      <w:r w:rsidRPr="00EE1BB4">
        <w:t xml:space="preserve"> 2003.</w:t>
      </w:r>
    </w:p>
    <w:p w:rsidR="00EE1BB4" w:rsidRPr="00EE1BB4" w:rsidRDefault="00EE1BB4" w:rsidP="00EE1BB4">
      <w:pPr>
        <w:contextualSpacing/>
        <w:jc w:val="both"/>
      </w:pPr>
    </w:p>
    <w:p w:rsidR="00EC74BB" w:rsidRPr="00EE1BB4" w:rsidRDefault="00EC74BB" w:rsidP="00EE1BB4">
      <w:pPr>
        <w:contextualSpacing/>
        <w:jc w:val="both"/>
      </w:pPr>
      <w:r w:rsidRPr="00EE1BB4">
        <w:t xml:space="preserve">TRIVIÑOS, Augusto N. S. </w:t>
      </w:r>
      <w:r w:rsidRPr="00EE1BB4">
        <w:rPr>
          <w:b/>
        </w:rPr>
        <w:t>Introdução à pesquisa em Ciências Sociais</w:t>
      </w:r>
      <w:r w:rsidRPr="00EE1BB4">
        <w:t>: a pesquisa qualitativa em educação. São Paulo: Atlas, 2010.</w:t>
      </w:r>
    </w:p>
    <w:p w:rsidR="00EC74BB" w:rsidRPr="00EE1BB4" w:rsidRDefault="00EC74BB" w:rsidP="00EE1BB4">
      <w:pPr>
        <w:contextualSpacing/>
        <w:jc w:val="both"/>
      </w:pPr>
    </w:p>
    <w:p w:rsidR="00EC74BB" w:rsidRPr="00EE1BB4" w:rsidRDefault="00EC74BB" w:rsidP="00EE1BB4">
      <w:pPr>
        <w:contextualSpacing/>
        <w:jc w:val="both"/>
      </w:pPr>
      <w:r w:rsidRPr="00EE1BB4">
        <w:t xml:space="preserve">YIN, Robert K. </w:t>
      </w:r>
      <w:r w:rsidRPr="00EE1BB4">
        <w:rPr>
          <w:b/>
        </w:rPr>
        <w:t>Estudo de caso</w:t>
      </w:r>
      <w:r w:rsidRPr="00EE1BB4">
        <w:t xml:space="preserve">: planejamento e métodos. </w:t>
      </w:r>
      <w:proofErr w:type="gramStart"/>
      <w:r w:rsidRPr="00EE1BB4">
        <w:t>2.</w:t>
      </w:r>
      <w:proofErr w:type="gramEnd"/>
      <w:r w:rsidRPr="00EE1BB4">
        <w:t xml:space="preserve">ed. Porto Alegre: </w:t>
      </w:r>
      <w:proofErr w:type="spellStart"/>
      <w:r w:rsidRPr="00EE1BB4">
        <w:t>Bookman</w:t>
      </w:r>
      <w:proofErr w:type="spellEnd"/>
      <w:r w:rsidRPr="00EE1BB4">
        <w:t>, 2001.</w:t>
      </w:r>
    </w:p>
    <w:p w:rsidR="00EC74BB" w:rsidRPr="00EE1BB4" w:rsidRDefault="00EC74BB" w:rsidP="00EE1BB4">
      <w:pPr>
        <w:contextualSpacing/>
        <w:jc w:val="both"/>
      </w:pPr>
    </w:p>
    <w:p w:rsidR="00A83C15" w:rsidRPr="00EE1BB4" w:rsidRDefault="00A83C15" w:rsidP="00EE1BB4">
      <w:pPr>
        <w:contextualSpacing/>
        <w:jc w:val="both"/>
        <w:rPr>
          <w:b/>
        </w:rPr>
      </w:pPr>
    </w:p>
    <w:p w:rsidR="00A83C15" w:rsidRPr="00EE1BB4" w:rsidRDefault="00A83C15" w:rsidP="00EE1BB4">
      <w:pPr>
        <w:contextualSpacing/>
        <w:jc w:val="both"/>
        <w:rPr>
          <w:b/>
        </w:rPr>
      </w:pPr>
      <w:r w:rsidRPr="00EE1BB4">
        <w:rPr>
          <w:b/>
        </w:rPr>
        <w:t>Sites:</w:t>
      </w:r>
    </w:p>
    <w:p w:rsidR="00A83C15" w:rsidRPr="00EE1BB4" w:rsidRDefault="00A83C15" w:rsidP="00EE1BB4">
      <w:pPr>
        <w:contextualSpacing/>
        <w:jc w:val="both"/>
      </w:pPr>
    </w:p>
    <w:p w:rsidR="00A83C15" w:rsidRPr="00EE1BB4" w:rsidRDefault="00A83C15" w:rsidP="00EE1BB4">
      <w:pPr>
        <w:contextualSpacing/>
        <w:jc w:val="both"/>
      </w:pPr>
      <w:r w:rsidRPr="00EE1BB4">
        <w:t>Estado de Minas, disponível em: &lt;http://www.em.com.br/</w:t>
      </w:r>
      <w:proofErr w:type="gramStart"/>
      <w:r w:rsidRPr="00EE1BB4">
        <w:t>&gt;</w:t>
      </w:r>
      <w:proofErr w:type="gramEnd"/>
    </w:p>
    <w:p w:rsidR="00A83C15" w:rsidRPr="00EE1BB4" w:rsidRDefault="00A83C15" w:rsidP="00EE1BB4">
      <w:pPr>
        <w:pStyle w:val="PargrafodaLista"/>
        <w:ind w:hanging="720"/>
        <w:jc w:val="both"/>
        <w:rPr>
          <w:bCs/>
        </w:rPr>
      </w:pPr>
    </w:p>
    <w:p w:rsidR="00A83C15" w:rsidRPr="00EE1BB4" w:rsidRDefault="00A83C15" w:rsidP="00EE1BB4">
      <w:pPr>
        <w:pStyle w:val="PargrafodaLista"/>
        <w:ind w:hanging="720"/>
        <w:jc w:val="both"/>
        <w:rPr>
          <w:bCs/>
        </w:rPr>
      </w:pPr>
      <w:r w:rsidRPr="00EE1BB4">
        <w:rPr>
          <w:bCs/>
        </w:rPr>
        <w:t>Hoje em dia, disponível em: &lt;http://www.hojeemdia.com.br/</w:t>
      </w:r>
      <w:proofErr w:type="gramStart"/>
      <w:r w:rsidRPr="00EE1BB4">
        <w:rPr>
          <w:bCs/>
        </w:rPr>
        <w:t>&gt;</w:t>
      </w:r>
      <w:proofErr w:type="gramEnd"/>
    </w:p>
    <w:p w:rsidR="00A83C15" w:rsidRPr="00EE1BB4" w:rsidRDefault="00A83C15" w:rsidP="00EE1BB4">
      <w:pPr>
        <w:pStyle w:val="PargrafodaLista"/>
        <w:ind w:hanging="720"/>
        <w:jc w:val="both"/>
        <w:rPr>
          <w:bCs/>
        </w:rPr>
      </w:pPr>
    </w:p>
    <w:p w:rsidR="00A83C15" w:rsidRPr="00EE1BB4" w:rsidRDefault="00A83C15" w:rsidP="00EE1BB4">
      <w:pPr>
        <w:contextualSpacing/>
        <w:jc w:val="both"/>
      </w:pPr>
      <w:r w:rsidRPr="00EE1BB4">
        <w:t>INSTITUTO VERIFICADOR DE CIRCULAÇÃO – IVC</w:t>
      </w:r>
      <w:r w:rsidRPr="00EE1BB4">
        <w:rPr>
          <w:b/>
        </w:rPr>
        <w:t>. Estudo sobre audiência de websites</w:t>
      </w:r>
      <w:r w:rsidRPr="00EE1BB4">
        <w:t>, 2012. Disponível em: &lt;</w:t>
      </w:r>
      <w:hyperlink r:id="rId17" w:history="1">
        <w:r w:rsidRPr="00EE1BB4">
          <w:rPr>
            <w:rStyle w:val="Hyperlink"/>
            <w:color w:val="auto"/>
          </w:rPr>
          <w:t>http://www.ivcbrasil.org.br/conteudos/pesquisas_estudos/AudienciaWeb2012.pdf</w:t>
        </w:r>
      </w:hyperlink>
      <w:r w:rsidRPr="00EE1BB4">
        <w:t xml:space="preserve">&gt;. </w:t>
      </w:r>
    </w:p>
    <w:p w:rsidR="00A83C15" w:rsidRPr="00EE1BB4" w:rsidRDefault="00A83C15" w:rsidP="00EE1BB4">
      <w:pPr>
        <w:pStyle w:val="PargrafodaLista"/>
        <w:ind w:hanging="720"/>
        <w:jc w:val="both"/>
        <w:rPr>
          <w:bCs/>
        </w:rPr>
      </w:pPr>
    </w:p>
    <w:p w:rsidR="00A83C15" w:rsidRPr="00EE1BB4" w:rsidRDefault="00A83C15" w:rsidP="00EE1BB4">
      <w:pPr>
        <w:pStyle w:val="PargrafodaLista"/>
        <w:ind w:hanging="720"/>
        <w:jc w:val="both"/>
        <w:rPr>
          <w:bCs/>
        </w:rPr>
      </w:pPr>
      <w:r w:rsidRPr="00EE1BB4">
        <w:rPr>
          <w:bCs/>
        </w:rPr>
        <w:t>O Tempo, disponível em: &lt;http://www.otempo.com.br/</w:t>
      </w:r>
      <w:proofErr w:type="gramStart"/>
      <w:r w:rsidRPr="00EE1BB4">
        <w:rPr>
          <w:bCs/>
        </w:rPr>
        <w:t>&gt;</w:t>
      </w:r>
      <w:proofErr w:type="gramEnd"/>
    </w:p>
    <w:p w:rsidR="00A83C15" w:rsidRPr="00A83C15" w:rsidRDefault="00A83C15">
      <w:pPr>
        <w:rPr>
          <w:b/>
        </w:rPr>
      </w:pPr>
    </w:p>
    <w:p w:rsidR="00EC74BB" w:rsidRDefault="00EC74BB"/>
    <w:p w:rsidR="00EC74BB" w:rsidRDefault="00EC74BB"/>
    <w:p w:rsidR="00EC74BB" w:rsidRDefault="00EC74BB"/>
    <w:p w:rsidR="00EC74BB" w:rsidRDefault="00EC74BB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/>
    <w:p w:rsidR="004D22F5" w:rsidRDefault="004D22F5">
      <w:bookmarkStart w:id="0" w:name="_GoBack"/>
      <w:bookmarkEnd w:id="0"/>
    </w:p>
    <w:p w:rsidR="00850800" w:rsidRPr="004D22F5" w:rsidRDefault="00850800" w:rsidP="004D22F5">
      <w:pPr>
        <w:pStyle w:val="PargrafodaLista"/>
        <w:numPr>
          <w:ilvl w:val="0"/>
          <w:numId w:val="3"/>
        </w:numPr>
        <w:tabs>
          <w:tab w:val="left" w:pos="284"/>
          <w:tab w:val="left" w:pos="426"/>
        </w:tabs>
        <w:ind w:left="357" w:hanging="357"/>
        <w:jc w:val="both"/>
        <w:rPr>
          <w:b/>
          <w:bCs/>
        </w:rPr>
      </w:pPr>
      <w:r w:rsidRPr="004D22F5">
        <w:rPr>
          <w:b/>
          <w:bCs/>
        </w:rPr>
        <w:lastRenderedPageBreak/>
        <w:t>ANEXO</w:t>
      </w:r>
    </w:p>
    <w:p w:rsidR="00850800" w:rsidRDefault="00850800" w:rsidP="00850800">
      <w:pPr>
        <w:spacing w:line="360" w:lineRule="auto"/>
        <w:jc w:val="both"/>
        <w:rPr>
          <w:bCs/>
        </w:rPr>
      </w:pPr>
    </w:p>
    <w:p w:rsidR="00850800" w:rsidRDefault="00850800" w:rsidP="00850800">
      <w:pPr>
        <w:spacing w:line="360" w:lineRule="auto"/>
        <w:jc w:val="both"/>
        <w:rPr>
          <w:bCs/>
        </w:rPr>
      </w:pPr>
      <w:r>
        <w:rPr>
          <w:bCs/>
        </w:rPr>
        <w:t xml:space="preserve">Ferramenta para análise de instantaneidade no </w:t>
      </w:r>
      <w:proofErr w:type="spellStart"/>
      <w:r>
        <w:rPr>
          <w:bCs/>
        </w:rPr>
        <w:t>ciberjornalismo</w:t>
      </w:r>
      <w:proofErr w:type="spellEnd"/>
      <w:r>
        <w:rPr>
          <w:bCs/>
        </w:rPr>
        <w:t xml:space="preserve"> (ERNANI e QUADROS, 2014).</w:t>
      </w:r>
    </w:p>
    <w:tbl>
      <w:tblPr>
        <w:tblW w:w="795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0"/>
        <w:gridCol w:w="929"/>
        <w:gridCol w:w="992"/>
      </w:tblGrid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850800" w:rsidRPr="00AF35A9" w:rsidRDefault="00850800" w:rsidP="00E24AC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35A9">
              <w:rPr>
                <w:b/>
                <w:bCs/>
                <w:color w:val="000000"/>
                <w:sz w:val="20"/>
                <w:szCs w:val="20"/>
              </w:rPr>
              <w:t xml:space="preserve">Ferramenta para Análise de Instantaneidade em </w:t>
            </w:r>
            <w:proofErr w:type="spellStart"/>
            <w:r w:rsidRPr="00AF35A9">
              <w:rPr>
                <w:b/>
                <w:bCs/>
                <w:color w:val="000000"/>
                <w:sz w:val="20"/>
                <w:szCs w:val="20"/>
              </w:rPr>
              <w:t>Ciberjornalismo</w:t>
            </w:r>
            <w:proofErr w:type="spellEnd"/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35A9">
              <w:rPr>
                <w:color w:val="000000"/>
                <w:sz w:val="20"/>
                <w:szCs w:val="20"/>
              </w:rPr>
              <w:t>Cibermeio</w:t>
            </w:r>
            <w:proofErr w:type="spellEnd"/>
            <w:r w:rsidRPr="00AF35A9">
              <w:rPr>
                <w:color w:val="000000"/>
                <w:sz w:val="20"/>
                <w:szCs w:val="20"/>
              </w:rPr>
              <w:t>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Grupo: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URL: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Data/período de observação: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Horário de arquivamento da notícia: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Chamada: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Título: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Avaliador:</w:t>
            </w:r>
          </w:p>
        </w:tc>
      </w:tr>
      <w:tr w:rsidR="00850800" w:rsidRPr="00AF35A9" w:rsidTr="00E24AC9"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jc w:val="center"/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 xml:space="preserve">1. Atualização constante </w:t>
            </w:r>
            <w:proofErr w:type="gramStart"/>
            <w:r w:rsidRPr="00AF35A9">
              <w:rPr>
                <w:b/>
                <w:color w:val="000000"/>
                <w:sz w:val="20"/>
                <w:szCs w:val="20"/>
              </w:rPr>
              <w:t xml:space="preserve">na </w:t>
            </w:r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>home</w:t>
            </w:r>
            <w:proofErr w:type="gramEnd"/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>page</w:t>
            </w:r>
            <w:proofErr w:type="spellEnd"/>
            <w:r w:rsidRPr="00AF35A9">
              <w:rPr>
                <w:b/>
                <w:i/>
                <w:iCs/>
                <w:color w:val="000000"/>
                <w:sz w:val="20"/>
                <w:szCs w:val="20"/>
              </w:rPr>
              <w:t>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2. Categoria "últimas notícias"?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2.1 Localização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da categoria "últimas notícias"?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centro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>- 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centro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esquerda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esquerda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direita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direita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Superior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Inferior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não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se existe esta categoria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2.2 Origem das notícias em destaque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na </w:t>
            </w:r>
            <w:r w:rsidRPr="00AF35A9">
              <w:rPr>
                <w:i/>
                <w:iCs/>
                <w:color w:val="000000"/>
                <w:sz w:val="20"/>
                <w:szCs w:val="20"/>
              </w:rPr>
              <w:t>home</w:t>
            </w:r>
            <w:proofErr w:type="gramEnd"/>
            <w:r w:rsidRPr="00AF35A9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35A9">
              <w:rPr>
                <w:i/>
                <w:iCs/>
                <w:color w:val="000000"/>
                <w:sz w:val="20"/>
                <w:szCs w:val="20"/>
              </w:rPr>
              <w:t>page</w:t>
            </w:r>
            <w:proofErr w:type="spellEnd"/>
            <w:r w:rsidRPr="00AF35A9">
              <w:rPr>
                <w:i/>
                <w:i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Próprio site?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Agência de notícia do mesmo grupo?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Fontes externas?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3. Na notícia há informação sobre horário de publicação?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4. Na notícia há informação sobre horário de atualização (se houver)?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5. Utilização de hipertextos?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6. Utilização do recurso memória, através de links como "saiba mais" ou em um espaço específico no corpo da notícia?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50800" w:rsidRDefault="00850800" w:rsidP="00850800">
      <w:pPr>
        <w:spacing w:line="360" w:lineRule="auto"/>
        <w:jc w:val="both"/>
        <w:rPr>
          <w:bCs/>
          <w:sz w:val="20"/>
          <w:szCs w:val="20"/>
        </w:rPr>
      </w:pPr>
    </w:p>
    <w:p w:rsidR="00850800" w:rsidRDefault="00850800" w:rsidP="00850800">
      <w:pPr>
        <w:spacing w:line="360" w:lineRule="auto"/>
        <w:jc w:val="both"/>
        <w:rPr>
          <w:bCs/>
          <w:sz w:val="20"/>
          <w:szCs w:val="20"/>
        </w:rPr>
      </w:pPr>
    </w:p>
    <w:p w:rsidR="00850800" w:rsidRPr="00AF35A9" w:rsidRDefault="00850800" w:rsidP="00850800">
      <w:pPr>
        <w:spacing w:line="360" w:lineRule="auto"/>
        <w:jc w:val="both"/>
        <w:rPr>
          <w:bCs/>
          <w:sz w:val="20"/>
          <w:szCs w:val="20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0"/>
        <w:gridCol w:w="929"/>
        <w:gridCol w:w="992"/>
      </w:tblGrid>
      <w:tr w:rsidR="00850800" w:rsidRPr="00AF35A9" w:rsidTr="00E24AC9">
        <w:trPr>
          <w:trHeight w:val="204"/>
        </w:trPr>
        <w:tc>
          <w:tcPr>
            <w:tcW w:w="7951" w:type="dxa"/>
            <w:gridSpan w:val="3"/>
          </w:tcPr>
          <w:p w:rsidR="00850800" w:rsidRDefault="00850800" w:rsidP="00E24AC9">
            <w:pPr>
              <w:ind w:left="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35A9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Ferramenta para Análise de Instantaneidade em </w:t>
            </w:r>
            <w:proofErr w:type="spellStart"/>
            <w:r w:rsidRPr="00AF35A9">
              <w:rPr>
                <w:b/>
                <w:bCs/>
                <w:color w:val="000000"/>
                <w:sz w:val="20"/>
                <w:szCs w:val="20"/>
              </w:rPr>
              <w:t>Ciberjornalismo</w:t>
            </w:r>
            <w:proofErr w:type="spellEnd"/>
            <w:r w:rsidRPr="00AF35A9">
              <w:rPr>
                <w:b/>
                <w:bCs/>
                <w:color w:val="000000"/>
                <w:sz w:val="20"/>
                <w:szCs w:val="20"/>
              </w:rPr>
              <w:t xml:space="preserve"> (continuação)</w:t>
            </w:r>
          </w:p>
          <w:p w:rsidR="00850800" w:rsidRPr="00AF35A9" w:rsidRDefault="00850800" w:rsidP="00E24AC9">
            <w:pPr>
              <w:ind w:left="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 xml:space="preserve">7. Caso a resposta à pergunta anterior for afirmativa, quantos links foram utilizados para recorrer à memória? Caso a resposta for negativa, ir para a questão </w:t>
            </w:r>
            <w:proofErr w:type="gramStart"/>
            <w:r w:rsidRPr="00AF35A9">
              <w:rPr>
                <w:b/>
                <w:color w:val="000000"/>
                <w:sz w:val="20"/>
                <w:szCs w:val="20"/>
              </w:rPr>
              <w:t>9</w:t>
            </w:r>
            <w:proofErr w:type="gramEnd"/>
            <w:r w:rsidRPr="00AF35A9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acima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de 5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8. Memória utilizada foi publicada entre: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8.1.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8.2.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8.3.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8.4.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  <w:p w:rsidR="00850800" w:rsidRDefault="00850800" w:rsidP="00E24AC9">
            <w:pPr>
              <w:rPr>
                <w:color w:val="000000"/>
                <w:sz w:val="20"/>
                <w:szCs w:val="20"/>
              </w:rPr>
            </w:pPr>
          </w:p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         </w:t>
            </w:r>
            <w:r w:rsidRPr="00AF35A9">
              <w:rPr>
                <w:b/>
                <w:bCs/>
                <w:color w:val="000000"/>
                <w:sz w:val="20"/>
                <w:szCs w:val="20"/>
              </w:rPr>
              <w:t xml:space="preserve">Ferramenta para Análise de Instantaneidade em </w:t>
            </w:r>
            <w:proofErr w:type="spellStart"/>
            <w:r w:rsidRPr="00AF35A9">
              <w:rPr>
                <w:b/>
                <w:bCs/>
                <w:color w:val="000000"/>
                <w:sz w:val="20"/>
                <w:szCs w:val="20"/>
              </w:rPr>
              <w:t>Ciberjornalismo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(continuação)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8.5.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Marque X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0 hora (mesmo horário de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dia (mesmo dia da publicação da notícia)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2 a 3 dias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4 a 6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7 a 10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 xml:space="preserve">dias </w:t>
            </w:r>
            <w:proofErr w:type="spellStart"/>
            <w:r w:rsidRPr="00AF35A9">
              <w:rPr>
                <w:color w:val="000000"/>
                <w:sz w:val="20"/>
                <w:szCs w:val="20"/>
              </w:rPr>
              <w:t>dias</w:t>
            </w:r>
            <w:proofErr w:type="spellEnd"/>
            <w:proofErr w:type="gramEnd"/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10 a 29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proofErr w:type="gramStart"/>
            <w:r w:rsidRPr="00AF35A9">
              <w:rPr>
                <w:color w:val="000000"/>
                <w:sz w:val="20"/>
                <w:szCs w:val="20"/>
              </w:rPr>
              <w:t>a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partir de 30 dias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 xml:space="preserve">8.6. Memória </w:t>
            </w:r>
            <w:proofErr w:type="gramStart"/>
            <w:r w:rsidRPr="00AF35A9">
              <w:rPr>
                <w:color w:val="000000"/>
                <w:sz w:val="20"/>
                <w:szCs w:val="20"/>
              </w:rPr>
              <w:t>6</w:t>
            </w:r>
            <w:proofErr w:type="gramEnd"/>
            <w:r w:rsidRPr="00AF35A9">
              <w:rPr>
                <w:color w:val="000000"/>
                <w:sz w:val="20"/>
                <w:szCs w:val="20"/>
              </w:rPr>
              <w:t xml:space="preserve"> ou valor maior que 6, especificar: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9. Uso de áudio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10. Uso de foto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11. Uso de vídeo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 xml:space="preserve">12. Uso de </w:t>
            </w:r>
            <w:proofErr w:type="spellStart"/>
            <w:r w:rsidRPr="00AF35A9">
              <w:rPr>
                <w:b/>
                <w:color w:val="000000"/>
                <w:sz w:val="20"/>
                <w:szCs w:val="20"/>
              </w:rPr>
              <w:t>infografia</w:t>
            </w:r>
            <w:proofErr w:type="spellEnd"/>
            <w:r w:rsidRPr="00AF35A9">
              <w:rPr>
                <w:b/>
                <w:color w:val="000000"/>
                <w:sz w:val="20"/>
                <w:szCs w:val="20"/>
              </w:rPr>
              <w:t xml:space="preserve"> na notícia principal?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13. Caso a resposta seja afirmativa para as questões 9, 10, 11 e/ou 12, o mesmo recurso apareceu na memória da notícia?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b/>
                <w:color w:val="000000"/>
                <w:sz w:val="20"/>
                <w:szCs w:val="20"/>
              </w:rPr>
            </w:pPr>
            <w:r w:rsidRPr="00AF35A9">
              <w:rPr>
                <w:b/>
                <w:color w:val="000000"/>
                <w:sz w:val="20"/>
                <w:szCs w:val="20"/>
              </w:rPr>
              <w:t>14. Possibilidade de comunicar sobre erros nas notícias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Não</w:t>
            </w:r>
          </w:p>
        </w:tc>
      </w:tr>
      <w:tr w:rsidR="00850800" w:rsidRPr="00AF35A9" w:rsidTr="00E24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800" w:rsidRPr="00AF35A9" w:rsidRDefault="00850800" w:rsidP="00E24AC9">
            <w:pPr>
              <w:rPr>
                <w:color w:val="000000"/>
                <w:sz w:val="20"/>
                <w:szCs w:val="20"/>
              </w:rPr>
            </w:pPr>
            <w:r w:rsidRPr="00AF35A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850800" w:rsidRDefault="00850800" w:rsidP="00850800">
      <w:pPr>
        <w:spacing w:line="360" w:lineRule="auto"/>
        <w:ind w:left="357"/>
        <w:jc w:val="both"/>
        <w:rPr>
          <w:bCs/>
        </w:rPr>
      </w:pPr>
    </w:p>
    <w:p w:rsidR="00850800" w:rsidRPr="0070610B" w:rsidRDefault="00850800" w:rsidP="00850800">
      <w:pPr>
        <w:spacing w:line="360" w:lineRule="auto"/>
        <w:ind w:left="357"/>
        <w:jc w:val="both"/>
        <w:rPr>
          <w:bCs/>
        </w:rPr>
      </w:pPr>
    </w:p>
    <w:p w:rsidR="00850800" w:rsidRDefault="00850800"/>
    <w:sectPr w:rsidR="00850800" w:rsidSect="00334DB2">
      <w:head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66" w:rsidRDefault="00B20E66" w:rsidP="00850800">
      <w:r>
        <w:separator/>
      </w:r>
    </w:p>
  </w:endnote>
  <w:endnote w:type="continuationSeparator" w:id="0">
    <w:p w:rsidR="00B20E66" w:rsidRDefault="00B20E66" w:rsidP="0085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66" w:rsidRDefault="00B20E66" w:rsidP="00850800">
      <w:r>
        <w:separator/>
      </w:r>
    </w:p>
  </w:footnote>
  <w:footnote w:type="continuationSeparator" w:id="0">
    <w:p w:rsidR="00B20E66" w:rsidRDefault="00B20E66" w:rsidP="00850800">
      <w:r>
        <w:continuationSeparator/>
      </w:r>
    </w:p>
  </w:footnote>
  <w:footnote w:id="1">
    <w:p w:rsidR="00850800" w:rsidRPr="00F44BA4" w:rsidRDefault="00850800" w:rsidP="00850800">
      <w:pPr>
        <w:contextualSpacing/>
        <w:jc w:val="both"/>
      </w:pPr>
      <w:r w:rsidRPr="00484816">
        <w:rPr>
          <w:rStyle w:val="Refdenotaderodap"/>
        </w:rPr>
        <w:footnoteRef/>
      </w:r>
      <w:r w:rsidRPr="00484816">
        <w:rPr>
          <w:lang w:val="en-US"/>
        </w:rPr>
        <w:t xml:space="preserve"> </w:t>
      </w:r>
      <w:proofErr w:type="spellStart"/>
      <w:r w:rsidRPr="00DB08C6">
        <w:rPr>
          <w:sz w:val="20"/>
          <w:szCs w:val="20"/>
          <w:lang w:val="en-US"/>
        </w:rPr>
        <w:t>Texto</w:t>
      </w:r>
      <w:proofErr w:type="spellEnd"/>
      <w:r w:rsidRPr="00DB08C6">
        <w:rPr>
          <w:sz w:val="20"/>
          <w:szCs w:val="20"/>
          <w:lang w:val="en-US"/>
        </w:rPr>
        <w:t xml:space="preserve"> original: “</w:t>
      </w:r>
      <w:r w:rsidRPr="00DB08C6">
        <w:rPr>
          <w:sz w:val="20"/>
          <w:szCs w:val="20"/>
          <w:shd w:val="clear" w:color="auto" w:fill="FFFFFF"/>
          <w:lang w:val="en-US"/>
        </w:rPr>
        <w:t xml:space="preserve">Sometimes users will read across a third part of the content, making the pattern look more like an E than an F. Other times they'll only read across once, making the pattern look like an inverted L (with the crossbar at the top). Generally, however, reading patterns roughly resemble an F, though the distance between the top and lower bar varies” (NIELSEN, 2006). </w:t>
      </w:r>
      <w:r w:rsidRPr="00DB08C6">
        <w:rPr>
          <w:sz w:val="20"/>
          <w:szCs w:val="20"/>
          <w:shd w:val="clear" w:color="auto" w:fill="FFFFFF"/>
        </w:rPr>
        <w:t>Disponível em: &lt;</w:t>
      </w:r>
      <w:hyperlink r:id="rId1" w:history="1">
        <w:r w:rsidRPr="00DB08C6">
          <w:rPr>
            <w:rStyle w:val="Hyperlink"/>
            <w:sz w:val="20"/>
            <w:szCs w:val="20"/>
          </w:rPr>
          <w:t>http://www.nngroup.com/articles/f-shaped-pattern-reading-web-content/</w:t>
        </w:r>
      </w:hyperlink>
      <w:r w:rsidRPr="00DB08C6">
        <w:rPr>
          <w:sz w:val="20"/>
          <w:szCs w:val="20"/>
        </w:rPr>
        <w:t xml:space="preserve">&gt;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800" w:rsidRDefault="00850800">
    <w:pPr>
      <w:pStyle w:val="Cabealho"/>
    </w:pPr>
  </w:p>
  <w:p w:rsidR="00850800" w:rsidRDefault="008508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2C62"/>
    <w:multiLevelType w:val="hybridMultilevel"/>
    <w:tmpl w:val="D822416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5251A"/>
    <w:multiLevelType w:val="hybridMultilevel"/>
    <w:tmpl w:val="A59866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C46FE"/>
    <w:multiLevelType w:val="hybridMultilevel"/>
    <w:tmpl w:val="882A3672"/>
    <w:lvl w:ilvl="0" w:tplc="89A4FAAE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67E768E2"/>
    <w:multiLevelType w:val="hybridMultilevel"/>
    <w:tmpl w:val="5F06E2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800"/>
    <w:rsid w:val="00334DB2"/>
    <w:rsid w:val="0047372E"/>
    <w:rsid w:val="004D22F5"/>
    <w:rsid w:val="00571E6A"/>
    <w:rsid w:val="005C3C92"/>
    <w:rsid w:val="00850800"/>
    <w:rsid w:val="00A83C15"/>
    <w:rsid w:val="00B20E66"/>
    <w:rsid w:val="00D04BF5"/>
    <w:rsid w:val="00EC74BB"/>
    <w:rsid w:val="00EE1BB4"/>
    <w:rsid w:val="00F03D24"/>
    <w:rsid w:val="00F2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850800"/>
    <w:rPr>
      <w:color w:val="0000FF"/>
      <w:u w:val="single"/>
    </w:rPr>
  </w:style>
  <w:style w:type="character" w:styleId="Refdenotaderodap">
    <w:name w:val="footnote reference"/>
    <w:uiPriority w:val="99"/>
    <w:semiHidden/>
    <w:rsid w:val="00850800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508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0800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85080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508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08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508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080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571E6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71E6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71E6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71E6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71E6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fqsothertitle">
    <w:name w:val="fqsothertitle"/>
    <w:basedOn w:val="Fontepargpadro"/>
    <w:rsid w:val="00A83C15"/>
  </w:style>
  <w:style w:type="character" w:customStyle="1" w:styleId="apple-converted-space">
    <w:name w:val="apple-converted-space"/>
    <w:basedOn w:val="Fontepargpadro"/>
    <w:rsid w:val="00A83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rsid w:val="00850800"/>
    <w:rPr>
      <w:color w:val="0000FF"/>
      <w:u w:val="single"/>
    </w:rPr>
  </w:style>
  <w:style w:type="character" w:styleId="Refdenotaderodap">
    <w:name w:val="footnote reference"/>
    <w:uiPriority w:val="99"/>
    <w:semiHidden/>
    <w:rsid w:val="00850800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508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0800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85080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508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08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508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50800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.com.br/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package" Target="embeddings/Planilha_do_Microsoft_Excel1.xlsx"/><Relationship Id="rId17" Type="http://schemas.openxmlformats.org/officeDocument/2006/relationships/hyperlink" Target="http://www.ivcbrasil.org.br/conteudos/pesquisas_estudos/AudienciaWeb2012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grupojol.wordpress.com/2009/04/24/palacios-e-diaz-noci-2009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yperlink" Target="http://www.nngroup.com/articles/f-shaped-pattern-reading-web-content/" TargetMode="External"/><Relationship Id="rId10" Type="http://schemas.openxmlformats.org/officeDocument/2006/relationships/hyperlink" Target="http://www.hojeemdia.com.br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tempo.com.br/" TargetMode="External"/><Relationship Id="rId14" Type="http://schemas.openxmlformats.org/officeDocument/2006/relationships/hyperlink" Target="http://portalrevistas.ucb.br/index.php/esf/article/view/5314/3632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ngroup.com/articles/f-shaped-pattern-reading-web-content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1770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2015-06-13T00:04:00Z</dcterms:created>
  <dcterms:modified xsi:type="dcterms:W3CDTF">2015-06-16T15:05:00Z</dcterms:modified>
</cp:coreProperties>
</file>